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87" w:rsidRDefault="00AC2687" w:rsidP="00AC2687"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598805" cy="805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ГЛАВЫ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AC2687" w:rsidRDefault="00AC2687" w:rsidP="00AC2687">
      <w:pPr>
        <w:jc w:val="center"/>
        <w:rPr>
          <w:sz w:val="12"/>
        </w:rPr>
      </w:pPr>
    </w:p>
    <w:p w:rsidR="00AC2687" w:rsidRDefault="00AC2687" w:rsidP="00AC2687">
      <w:pPr>
        <w:jc w:val="center"/>
        <w:rPr>
          <w:sz w:val="12"/>
        </w:rPr>
      </w:pPr>
    </w:p>
    <w:p w:rsidR="00AC2687" w:rsidRDefault="00AC2687" w:rsidP="00AC268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AC2687" w:rsidRDefault="00AC2687" w:rsidP="00AC2687">
      <w:pPr>
        <w:jc w:val="center"/>
        <w:rPr>
          <w:b/>
          <w:spacing w:val="20"/>
          <w:sz w:val="26"/>
          <w:szCs w:val="26"/>
        </w:rPr>
      </w:pPr>
    </w:p>
    <w:p w:rsidR="00AC2687" w:rsidRPr="00832904" w:rsidRDefault="009E349E" w:rsidP="007A1531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«14» марта 201</w:t>
      </w:r>
      <w:r w:rsidR="00430532">
        <w:rPr>
          <w:sz w:val="26"/>
          <w:szCs w:val="26"/>
        </w:rPr>
        <w:t>7</w:t>
      </w:r>
      <w:r w:rsidR="00AC2687">
        <w:rPr>
          <w:sz w:val="26"/>
          <w:szCs w:val="26"/>
        </w:rPr>
        <w:t xml:space="preserve"> г. № </w:t>
      </w:r>
      <w:r w:rsidR="00CA7C3D">
        <w:rPr>
          <w:sz w:val="26"/>
          <w:szCs w:val="26"/>
        </w:rPr>
        <w:t>03</w:t>
      </w:r>
    </w:p>
    <w:p w:rsidR="00AC2687" w:rsidRDefault="00AC2687" w:rsidP="007B30DD">
      <w:pPr>
        <w:rPr>
          <w:spacing w:val="20"/>
          <w:sz w:val="26"/>
          <w:szCs w:val="26"/>
        </w:rPr>
      </w:pPr>
    </w:p>
    <w:p w:rsidR="00AC2687" w:rsidRDefault="00AC2687" w:rsidP="007B30DD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430532" w:rsidRPr="007B30DD" w:rsidRDefault="00430532" w:rsidP="007B30DD">
      <w:pPr>
        <w:jc w:val="center"/>
        <w:rPr>
          <w:spacing w:val="20"/>
          <w:sz w:val="26"/>
          <w:szCs w:val="26"/>
        </w:rPr>
      </w:pPr>
    </w:p>
    <w:p w:rsidR="00AC2687" w:rsidRDefault="00AC2687" w:rsidP="00AC26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праздновании Дня образования органов местного самоуправления</w:t>
      </w:r>
    </w:p>
    <w:p w:rsidR="00AC2687" w:rsidRDefault="00AC2687" w:rsidP="00AC2687">
      <w:pPr>
        <w:jc w:val="center"/>
        <w:rPr>
          <w:b/>
          <w:sz w:val="26"/>
          <w:szCs w:val="26"/>
        </w:rPr>
      </w:pPr>
    </w:p>
    <w:p w:rsidR="00AC2687" w:rsidRDefault="00AC2687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30 июня 1924 года президиум ВЦИК утвердил Положение «Об управлении островами». На архипе</w:t>
      </w:r>
      <w:r w:rsidR="00D123C9">
        <w:rPr>
          <w:sz w:val="26"/>
          <w:szCs w:val="26"/>
        </w:rPr>
        <w:t>лаге Новая Земля организовался</w:t>
      </w:r>
      <w:r>
        <w:rPr>
          <w:sz w:val="26"/>
          <w:szCs w:val="26"/>
        </w:rPr>
        <w:t xml:space="preserve"> Новоземельский поселковый Совет с постоянным пребыванием в становище Малые </w:t>
      </w:r>
      <w:proofErr w:type="spellStart"/>
      <w:r>
        <w:rPr>
          <w:sz w:val="26"/>
          <w:szCs w:val="26"/>
        </w:rPr>
        <w:t>Кармакулы</w:t>
      </w:r>
      <w:proofErr w:type="spellEnd"/>
      <w:r>
        <w:rPr>
          <w:sz w:val="26"/>
          <w:szCs w:val="26"/>
        </w:rPr>
        <w:t xml:space="preserve">. Выборы поселкового Совета были назначены на 15 марта 1925 года. Первым председателем островного Совета был избран Илья Константинович </w:t>
      </w:r>
      <w:proofErr w:type="spellStart"/>
      <w:r>
        <w:rPr>
          <w:sz w:val="26"/>
          <w:szCs w:val="26"/>
        </w:rPr>
        <w:t>Вылко</w:t>
      </w:r>
      <w:proofErr w:type="spellEnd"/>
      <w:r>
        <w:rPr>
          <w:sz w:val="26"/>
          <w:szCs w:val="26"/>
        </w:rPr>
        <w:t xml:space="preserve">. Этот день считается днем образования на Новой Земле органов местного самоуправления. </w:t>
      </w:r>
      <w:proofErr w:type="gramStart"/>
      <w:r>
        <w:rPr>
          <w:sz w:val="26"/>
          <w:szCs w:val="26"/>
        </w:rPr>
        <w:t>Поселковый совет просуществовал 32 года и Решением Архангельского областного Совета депутатов от 15 июня 1957 года в соответствии с Постановлением Президиума Верховного Совета РСФСР от 27 августа 1956 года Новоземельский островной совет депутатов трудящихся был упразднен 1 августа 1957  года в связи с созданием н</w:t>
      </w:r>
      <w:r w:rsidR="004B0538">
        <w:rPr>
          <w:sz w:val="26"/>
          <w:szCs w:val="26"/>
        </w:rPr>
        <w:t>а Новой Земле ядерного полигона, но все годы существования Новоземельского полигона здесь были представители народной власти.</w:t>
      </w:r>
      <w:proofErr w:type="gramEnd"/>
    </w:p>
    <w:p w:rsidR="004B0538" w:rsidRDefault="004B0538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 июля 1999 года </w:t>
      </w:r>
      <w:r w:rsidR="00AA2376">
        <w:rPr>
          <w:sz w:val="26"/>
          <w:szCs w:val="26"/>
        </w:rPr>
        <w:t xml:space="preserve"> </w:t>
      </w:r>
      <w:r>
        <w:rPr>
          <w:sz w:val="26"/>
          <w:szCs w:val="26"/>
        </w:rPr>
        <w:t>Архангельское областное собрание депутатов втор</w:t>
      </w:r>
      <w:r w:rsidR="00AA2376">
        <w:rPr>
          <w:sz w:val="26"/>
          <w:szCs w:val="26"/>
        </w:rPr>
        <w:t>ого созыва приняло решение</w:t>
      </w:r>
      <w:r>
        <w:rPr>
          <w:sz w:val="26"/>
          <w:szCs w:val="26"/>
        </w:rPr>
        <w:t xml:space="preserve"> об образовании муниципального обра</w:t>
      </w:r>
      <w:r w:rsidR="00AA2376">
        <w:rPr>
          <w:sz w:val="26"/>
          <w:szCs w:val="26"/>
        </w:rPr>
        <w:t>зования «Новая Земля»</w:t>
      </w:r>
      <w:r>
        <w:rPr>
          <w:sz w:val="26"/>
          <w:szCs w:val="26"/>
        </w:rPr>
        <w:t>.</w:t>
      </w:r>
    </w:p>
    <w:p w:rsidR="00AA2376" w:rsidRDefault="00AA2376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Первые выборы органов местного самоуправления на Новой Земле состоялись 19 декабря 1999 года.</w:t>
      </w:r>
    </w:p>
    <w:p w:rsidR="00AA2376" w:rsidRDefault="00AA2376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Практически становление ОМСУ началось с момента вступления в силу Федерального закона от 06.10.2003 года № 131, начали меняться условия для развития местного самоуправления на Новой Земле, начался современный этап развития муниципального образования на </w:t>
      </w:r>
      <w:r w:rsidR="00D123C9">
        <w:rPr>
          <w:sz w:val="26"/>
          <w:szCs w:val="26"/>
        </w:rPr>
        <w:t>архипелаге</w:t>
      </w:r>
      <w:r>
        <w:rPr>
          <w:sz w:val="26"/>
          <w:szCs w:val="26"/>
        </w:rPr>
        <w:t xml:space="preserve"> Новая Земля</w:t>
      </w:r>
      <w:r w:rsidR="00D123C9">
        <w:rPr>
          <w:sz w:val="26"/>
          <w:szCs w:val="26"/>
        </w:rPr>
        <w:t>.</w:t>
      </w:r>
    </w:p>
    <w:p w:rsidR="00AC2687" w:rsidRDefault="00D123C9" w:rsidP="00AC268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Органы местного самоуправления, м</w:t>
      </w:r>
      <w:r w:rsidR="005D569A">
        <w:rPr>
          <w:sz w:val="26"/>
          <w:szCs w:val="26"/>
        </w:rPr>
        <w:t>униципальные служащие, работники муниципального образования городской округ «Новая Земля»</w:t>
      </w:r>
      <w:r w:rsidR="0099240D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основную свою деятельность направляют на улучшение</w:t>
      </w:r>
      <w:r w:rsidR="0099240D">
        <w:rPr>
          <w:sz w:val="26"/>
          <w:szCs w:val="26"/>
        </w:rPr>
        <w:t xml:space="preserve"> жизни новоземельцев, повышению комфортности жизни, социальной защищенности всех слоев населения.</w:t>
      </w:r>
    </w:p>
    <w:p w:rsidR="00AC2687" w:rsidRPr="00BA468E" w:rsidRDefault="00430532" w:rsidP="00AC2687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</w:t>
      </w:r>
      <w:r w:rsidR="0099240D">
        <w:rPr>
          <w:bCs/>
          <w:sz w:val="26"/>
          <w:szCs w:val="26"/>
        </w:rPr>
        <w:t xml:space="preserve">, </w:t>
      </w:r>
      <w:r w:rsidR="0099240D">
        <w:rPr>
          <w:sz w:val="26"/>
          <w:szCs w:val="26"/>
        </w:rPr>
        <w:t xml:space="preserve">за </w:t>
      </w:r>
      <w:r w:rsidR="00BA468E">
        <w:rPr>
          <w:sz w:val="26"/>
          <w:szCs w:val="26"/>
        </w:rPr>
        <w:t>вклад в развитие</w:t>
      </w:r>
      <w:r w:rsidR="0099240D" w:rsidRPr="00BA468E">
        <w:rPr>
          <w:sz w:val="26"/>
          <w:szCs w:val="26"/>
        </w:rPr>
        <w:t xml:space="preserve"> муниципального образования городской округ «Новая Земля»</w:t>
      </w:r>
      <w:r w:rsidR="000D5EEE" w:rsidRPr="00BA468E">
        <w:rPr>
          <w:sz w:val="26"/>
          <w:szCs w:val="26"/>
        </w:rPr>
        <w:t xml:space="preserve"> и в честь</w:t>
      </w:r>
      <w:r w:rsidR="009E349E">
        <w:rPr>
          <w:sz w:val="26"/>
          <w:szCs w:val="26"/>
        </w:rPr>
        <w:t xml:space="preserve"> 9</w:t>
      </w:r>
      <w:r>
        <w:rPr>
          <w:sz w:val="26"/>
          <w:szCs w:val="26"/>
        </w:rPr>
        <w:t>2</w:t>
      </w:r>
      <w:r w:rsidR="007A1531">
        <w:rPr>
          <w:sz w:val="26"/>
          <w:szCs w:val="26"/>
        </w:rPr>
        <w:t>-годовщины</w:t>
      </w:r>
      <w:r w:rsidR="003D16E9">
        <w:rPr>
          <w:sz w:val="26"/>
          <w:szCs w:val="26"/>
        </w:rPr>
        <w:t xml:space="preserve"> со дня образования</w:t>
      </w:r>
      <w:r w:rsidR="00BA468E" w:rsidRPr="00BA468E">
        <w:rPr>
          <w:sz w:val="26"/>
          <w:szCs w:val="26"/>
        </w:rPr>
        <w:t xml:space="preserve"> органов местного самоуправления</w:t>
      </w:r>
      <w:r w:rsidR="0099240D" w:rsidRPr="00BA468E">
        <w:rPr>
          <w:sz w:val="26"/>
          <w:szCs w:val="26"/>
        </w:rPr>
        <w:t>,</w:t>
      </w:r>
    </w:p>
    <w:p w:rsidR="00AC2687" w:rsidRDefault="00AC2687" w:rsidP="00AC2687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58654C" w:rsidRDefault="0058654C" w:rsidP="008E539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4276" w:rsidRDefault="00624276" w:rsidP="008E539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E5391">
        <w:rPr>
          <w:rFonts w:ascii="Times New Roman" w:hAnsi="Times New Roman" w:cs="Times New Roman"/>
          <w:sz w:val="26"/>
          <w:szCs w:val="26"/>
        </w:rPr>
        <w:t xml:space="preserve">. </w:t>
      </w:r>
      <w:r w:rsidR="008E5391" w:rsidRPr="00E26689">
        <w:rPr>
          <w:rFonts w:ascii="Times New Roman" w:hAnsi="Times New Roman" w:cs="Times New Roman"/>
          <w:sz w:val="26"/>
          <w:szCs w:val="26"/>
        </w:rPr>
        <w:t xml:space="preserve">Объявить благодарность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служащим </w:t>
      </w:r>
      <w:r w:rsidR="0043053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E5391">
        <w:rPr>
          <w:rFonts w:ascii="Times New Roman" w:hAnsi="Times New Roman" w:cs="Times New Roman"/>
          <w:sz w:val="26"/>
          <w:szCs w:val="26"/>
        </w:rPr>
        <w:t>городской округ «Новая Земля»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05FD2" w:rsidRDefault="00624276" w:rsidP="0062427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Мокроусову Андрею Викторовичу;</w:t>
      </w:r>
    </w:p>
    <w:p w:rsidR="00430532" w:rsidRDefault="003D16E9" w:rsidP="0062427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30532">
        <w:rPr>
          <w:rFonts w:ascii="Times New Roman" w:hAnsi="Times New Roman" w:cs="Times New Roman"/>
          <w:sz w:val="26"/>
          <w:szCs w:val="26"/>
        </w:rPr>
        <w:t>Кравцову Руслану Васильевичу.</w:t>
      </w:r>
    </w:p>
    <w:p w:rsidR="00430532" w:rsidRDefault="00430532" w:rsidP="004305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62427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Объявить благодарность руководителю муниципального унитарного предприятия Центр семейного отдыха «Сто капитанов» Швец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Анжелике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Викторовне.</w:t>
      </w:r>
    </w:p>
    <w:p w:rsidR="0073025C" w:rsidRPr="0073025C" w:rsidRDefault="00624276" w:rsidP="00624276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30532">
        <w:rPr>
          <w:rFonts w:ascii="Times New Roman" w:hAnsi="Times New Roman" w:cs="Times New Roman"/>
          <w:sz w:val="26"/>
          <w:szCs w:val="26"/>
        </w:rPr>
        <w:t xml:space="preserve">. Наградить </w:t>
      </w:r>
      <w:r w:rsidR="008E5391">
        <w:rPr>
          <w:rFonts w:ascii="Times New Roman" w:hAnsi="Times New Roman" w:cs="Times New Roman"/>
          <w:sz w:val="26"/>
          <w:szCs w:val="26"/>
        </w:rPr>
        <w:t>грамотой</w:t>
      </w:r>
      <w:r>
        <w:rPr>
          <w:rFonts w:ascii="Times New Roman" w:hAnsi="Times New Roman" w:cs="Times New Roman"/>
          <w:sz w:val="26"/>
          <w:szCs w:val="26"/>
        </w:rPr>
        <w:t xml:space="preserve"> с вручением памятного подарка – набора «Пикник -</w:t>
      </w:r>
      <w:r w:rsidR="00EF0E77">
        <w:rPr>
          <w:rFonts w:ascii="Times New Roman" w:hAnsi="Times New Roman" w:cs="Times New Roman"/>
          <w:sz w:val="26"/>
          <w:szCs w:val="26"/>
        </w:rPr>
        <w:t xml:space="preserve"> 4» с Новоземельской символикой</w:t>
      </w:r>
      <w:r w:rsidR="008E5391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8E5391">
        <w:rPr>
          <w:rFonts w:ascii="Times New Roman" w:hAnsi="Times New Roman" w:cs="Times New Roman"/>
          <w:sz w:val="26"/>
          <w:szCs w:val="26"/>
        </w:rPr>
        <w:t xml:space="preserve"> служащих:</w:t>
      </w:r>
    </w:p>
    <w:p w:rsid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3025C">
        <w:rPr>
          <w:rFonts w:ascii="Times New Roman" w:hAnsi="Times New Roman" w:cs="Times New Roman"/>
          <w:sz w:val="26"/>
          <w:szCs w:val="26"/>
        </w:rPr>
        <w:t>Семенов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 w:rsidRPr="0073025C">
        <w:rPr>
          <w:rFonts w:ascii="Times New Roman" w:hAnsi="Times New Roman" w:cs="Times New Roman"/>
          <w:sz w:val="26"/>
          <w:szCs w:val="26"/>
        </w:rPr>
        <w:t xml:space="preserve"> Раис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 w:rsidRPr="0073025C">
        <w:rPr>
          <w:rFonts w:ascii="Times New Roman" w:hAnsi="Times New Roman" w:cs="Times New Roman"/>
          <w:sz w:val="26"/>
          <w:szCs w:val="26"/>
        </w:rPr>
        <w:t xml:space="preserve"> Павловн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 w:rsidRPr="0073025C">
        <w:rPr>
          <w:rFonts w:ascii="Times New Roman" w:hAnsi="Times New Roman" w:cs="Times New Roman"/>
          <w:sz w:val="26"/>
          <w:szCs w:val="26"/>
        </w:rPr>
        <w:t>;</w:t>
      </w:r>
    </w:p>
    <w:p w:rsidR="00E26689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Лейко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</w:t>
      </w:r>
      <w:r w:rsidR="008E5391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Алексеевн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3025C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D3F9E">
        <w:rPr>
          <w:rFonts w:ascii="Times New Roman" w:hAnsi="Times New Roman" w:cs="Times New Roman"/>
          <w:sz w:val="26"/>
          <w:szCs w:val="26"/>
        </w:rPr>
        <w:t>Мусин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 w:rsidR="001D3F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3F9E">
        <w:rPr>
          <w:rFonts w:ascii="Times New Roman" w:hAnsi="Times New Roman" w:cs="Times New Roman"/>
          <w:sz w:val="26"/>
          <w:szCs w:val="26"/>
        </w:rPr>
        <w:t>Али</w:t>
      </w:r>
      <w:r w:rsidR="008E5391">
        <w:rPr>
          <w:rFonts w:ascii="Times New Roman" w:hAnsi="Times New Roman" w:cs="Times New Roman"/>
          <w:sz w:val="26"/>
          <w:szCs w:val="26"/>
        </w:rPr>
        <w:t>ю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3025C">
        <w:rPr>
          <w:rFonts w:ascii="Times New Roman" w:hAnsi="Times New Roman" w:cs="Times New Roman"/>
          <w:sz w:val="26"/>
          <w:szCs w:val="26"/>
        </w:rPr>
        <w:t>Исхаковн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73025C">
        <w:rPr>
          <w:rFonts w:ascii="Times New Roman" w:hAnsi="Times New Roman" w:cs="Times New Roman"/>
          <w:sz w:val="26"/>
          <w:szCs w:val="26"/>
        </w:rPr>
        <w:t>;</w:t>
      </w:r>
    </w:p>
    <w:p w:rsidR="00E26689" w:rsidRPr="0073025C" w:rsidRDefault="0073025C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26689">
        <w:rPr>
          <w:rFonts w:ascii="Times New Roman" w:hAnsi="Times New Roman" w:cs="Times New Roman"/>
          <w:sz w:val="26"/>
          <w:szCs w:val="26"/>
        </w:rPr>
        <w:t>Москалев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 w:rsidR="00E26689">
        <w:rPr>
          <w:rFonts w:ascii="Times New Roman" w:hAnsi="Times New Roman" w:cs="Times New Roman"/>
          <w:sz w:val="26"/>
          <w:szCs w:val="26"/>
        </w:rPr>
        <w:t xml:space="preserve"> Анастаси</w:t>
      </w:r>
      <w:r w:rsidR="008E5391">
        <w:rPr>
          <w:rFonts w:ascii="Times New Roman" w:hAnsi="Times New Roman" w:cs="Times New Roman"/>
          <w:sz w:val="26"/>
          <w:szCs w:val="26"/>
        </w:rPr>
        <w:t>ю</w:t>
      </w:r>
      <w:r w:rsidR="00E26689">
        <w:rPr>
          <w:rFonts w:ascii="Times New Roman" w:hAnsi="Times New Roman" w:cs="Times New Roman"/>
          <w:sz w:val="26"/>
          <w:szCs w:val="26"/>
        </w:rPr>
        <w:t xml:space="preserve"> Эдуардовн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 w:rsidR="00E26689">
        <w:rPr>
          <w:rFonts w:ascii="Times New Roman" w:hAnsi="Times New Roman" w:cs="Times New Roman"/>
          <w:sz w:val="26"/>
          <w:szCs w:val="26"/>
        </w:rPr>
        <w:t>;</w:t>
      </w:r>
    </w:p>
    <w:p w:rsidR="00591EFC" w:rsidRDefault="00E26689" w:rsidP="00B52D4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Сторчак Марин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Александровн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5391" w:rsidRDefault="00832904" w:rsidP="00832904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Давыденко Ян</w:t>
      </w:r>
      <w:r w:rsidR="008E539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Алексеевн</w:t>
      </w:r>
      <w:r w:rsidR="008E5391">
        <w:rPr>
          <w:rFonts w:ascii="Times New Roman" w:hAnsi="Times New Roman" w:cs="Times New Roman"/>
          <w:sz w:val="26"/>
          <w:szCs w:val="26"/>
        </w:rPr>
        <w:t>у.</w:t>
      </w:r>
    </w:p>
    <w:p w:rsidR="008E5391" w:rsidRPr="0073025C" w:rsidRDefault="00624276" w:rsidP="0062427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C4D96">
        <w:rPr>
          <w:sz w:val="26"/>
          <w:szCs w:val="26"/>
        </w:rPr>
        <w:t xml:space="preserve">. Наградить </w:t>
      </w:r>
      <w:r w:rsidR="008E5391">
        <w:rPr>
          <w:sz w:val="26"/>
          <w:szCs w:val="26"/>
        </w:rPr>
        <w:t xml:space="preserve">грамотой </w:t>
      </w:r>
      <w:r>
        <w:rPr>
          <w:sz w:val="26"/>
          <w:szCs w:val="26"/>
        </w:rPr>
        <w:t xml:space="preserve">с вручением памятного подарка – набора «Пикник - 4» с Новоземельской символикой </w:t>
      </w:r>
      <w:r w:rsidR="008E5391">
        <w:rPr>
          <w:sz w:val="26"/>
          <w:szCs w:val="26"/>
        </w:rPr>
        <w:t>работников объединенной редакции администрации:</w:t>
      </w:r>
    </w:p>
    <w:p w:rsidR="008E5391" w:rsidRDefault="00FC4D96" w:rsidP="008E539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E5391">
        <w:rPr>
          <w:rFonts w:ascii="Times New Roman" w:hAnsi="Times New Roman" w:cs="Times New Roman"/>
          <w:sz w:val="26"/>
          <w:szCs w:val="26"/>
        </w:rPr>
        <w:t>-</w:t>
      </w:r>
      <w:r w:rsidR="00EF0E77">
        <w:rPr>
          <w:rFonts w:ascii="Times New Roman" w:hAnsi="Times New Roman" w:cs="Times New Roman"/>
          <w:sz w:val="26"/>
          <w:szCs w:val="26"/>
        </w:rPr>
        <w:t xml:space="preserve"> </w:t>
      </w:r>
      <w:r w:rsidR="008E5391">
        <w:rPr>
          <w:rFonts w:ascii="Times New Roman" w:hAnsi="Times New Roman" w:cs="Times New Roman"/>
          <w:sz w:val="26"/>
          <w:szCs w:val="26"/>
        </w:rPr>
        <w:t>Светикову Светлану Александровну;</w:t>
      </w:r>
    </w:p>
    <w:p w:rsidR="008E5391" w:rsidRDefault="008E5391" w:rsidP="008E539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Белинину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 Сергеевну.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Вручить памятный подарок – набор «Пикник - 4» с Новоземельской символикой: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Минаевой Татьяне Петровне;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Холод Оксане Михайловне;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Кравцовой Татьяне Николаевне;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Шевяковой Ирине Эрнстовне;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Перфилову Анатолию Александровичу;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Ходову Виталию Васильевичу;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Никулиной Ларисе Ивановне;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Бурмистровой Елене Сергеевне;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Зинчук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Адамовне;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Щербенко Наталье Борисовне;</w:t>
      </w:r>
    </w:p>
    <w:p w:rsidR="00EF0E77" w:rsidRDefault="00EF0E77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Абрамовой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Наталие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Павловне;</w:t>
      </w:r>
    </w:p>
    <w:p w:rsidR="00624276" w:rsidRDefault="00624276" w:rsidP="0062427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Минаеву Александру Ивановичу.</w:t>
      </w:r>
    </w:p>
    <w:p w:rsidR="00B74A01" w:rsidRDefault="00832904" w:rsidP="0073025C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24276">
        <w:rPr>
          <w:rFonts w:ascii="Times New Roman" w:hAnsi="Times New Roman" w:cs="Times New Roman"/>
          <w:sz w:val="26"/>
          <w:szCs w:val="26"/>
        </w:rPr>
        <w:t>6.</w:t>
      </w:r>
      <w:r w:rsidR="00B74A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4A01">
        <w:rPr>
          <w:rFonts w:ascii="Times New Roman" w:hAnsi="Times New Roman" w:cs="Times New Roman"/>
          <w:sz w:val="26"/>
          <w:szCs w:val="26"/>
        </w:rPr>
        <w:t>Контроль</w:t>
      </w:r>
      <w:r w:rsidR="00D123C9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D123C9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73025C" w:rsidRPr="00A972E4" w:rsidRDefault="000D5EEE" w:rsidP="00A972E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3025C" w:rsidRDefault="0073025C" w:rsidP="00AC2687">
      <w:pPr>
        <w:tabs>
          <w:tab w:val="left" w:pos="4500"/>
        </w:tabs>
        <w:ind w:firstLine="720"/>
        <w:jc w:val="both"/>
        <w:rPr>
          <w:sz w:val="26"/>
          <w:szCs w:val="26"/>
          <w:u w:val="single"/>
        </w:rPr>
      </w:pPr>
    </w:p>
    <w:p w:rsidR="00AC2687" w:rsidRDefault="00AC2687" w:rsidP="00AC268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                                                         Ж.К. Мусин</w:t>
      </w:r>
    </w:p>
    <w:p w:rsidR="00AC2687" w:rsidRDefault="00AC2687" w:rsidP="00AC2687"/>
    <w:p w:rsidR="00457D63" w:rsidRDefault="00457D63"/>
    <w:sectPr w:rsidR="00457D63" w:rsidSect="003D16E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D63"/>
    <w:multiLevelType w:val="hybridMultilevel"/>
    <w:tmpl w:val="E142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47C8"/>
    <w:multiLevelType w:val="hybridMultilevel"/>
    <w:tmpl w:val="E72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811"/>
    <w:multiLevelType w:val="hybridMultilevel"/>
    <w:tmpl w:val="4EACA180"/>
    <w:lvl w:ilvl="0" w:tplc="C90671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3217E95"/>
    <w:multiLevelType w:val="hybridMultilevel"/>
    <w:tmpl w:val="C3368804"/>
    <w:lvl w:ilvl="0" w:tplc="9DA4232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650C55B7"/>
    <w:multiLevelType w:val="hybridMultilevel"/>
    <w:tmpl w:val="C6A6777C"/>
    <w:lvl w:ilvl="0" w:tplc="74DC9454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92F2D"/>
    <w:multiLevelType w:val="hybridMultilevel"/>
    <w:tmpl w:val="310C22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2687"/>
    <w:rsid w:val="00033FDB"/>
    <w:rsid w:val="000612B3"/>
    <w:rsid w:val="000D5EEE"/>
    <w:rsid w:val="00153989"/>
    <w:rsid w:val="001D3F9E"/>
    <w:rsid w:val="001D6ECE"/>
    <w:rsid w:val="002473F2"/>
    <w:rsid w:val="002640FF"/>
    <w:rsid w:val="00286A83"/>
    <w:rsid w:val="003D16E9"/>
    <w:rsid w:val="00422FA4"/>
    <w:rsid w:val="00430532"/>
    <w:rsid w:val="0044152E"/>
    <w:rsid w:val="00457D63"/>
    <w:rsid w:val="0049761B"/>
    <w:rsid w:val="004B0538"/>
    <w:rsid w:val="00542F53"/>
    <w:rsid w:val="0058654C"/>
    <w:rsid w:val="00591EFC"/>
    <w:rsid w:val="005D569A"/>
    <w:rsid w:val="005D774F"/>
    <w:rsid w:val="00624276"/>
    <w:rsid w:val="0063275A"/>
    <w:rsid w:val="006433CE"/>
    <w:rsid w:val="00677CBA"/>
    <w:rsid w:val="006E4516"/>
    <w:rsid w:val="0073025C"/>
    <w:rsid w:val="00734534"/>
    <w:rsid w:val="0078596B"/>
    <w:rsid w:val="007877DE"/>
    <w:rsid w:val="0079531E"/>
    <w:rsid w:val="007A1531"/>
    <w:rsid w:val="007B30DD"/>
    <w:rsid w:val="00807A83"/>
    <w:rsid w:val="00832904"/>
    <w:rsid w:val="00840DC4"/>
    <w:rsid w:val="00866226"/>
    <w:rsid w:val="008E5391"/>
    <w:rsid w:val="0094797F"/>
    <w:rsid w:val="0099240D"/>
    <w:rsid w:val="009E349E"/>
    <w:rsid w:val="00A972E4"/>
    <w:rsid w:val="00AA2376"/>
    <w:rsid w:val="00AC2687"/>
    <w:rsid w:val="00B52D44"/>
    <w:rsid w:val="00B74A01"/>
    <w:rsid w:val="00BA468E"/>
    <w:rsid w:val="00BD2A47"/>
    <w:rsid w:val="00C05FD2"/>
    <w:rsid w:val="00C23074"/>
    <w:rsid w:val="00CA7C3D"/>
    <w:rsid w:val="00CF2E14"/>
    <w:rsid w:val="00D123C9"/>
    <w:rsid w:val="00D8442F"/>
    <w:rsid w:val="00E14B38"/>
    <w:rsid w:val="00E26689"/>
    <w:rsid w:val="00E63848"/>
    <w:rsid w:val="00EF0E77"/>
    <w:rsid w:val="00F26B16"/>
    <w:rsid w:val="00FC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6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302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7302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2017-03-14T14:01:00Z</cp:lastPrinted>
  <dcterms:created xsi:type="dcterms:W3CDTF">2017-03-20T08:47:00Z</dcterms:created>
  <dcterms:modified xsi:type="dcterms:W3CDTF">2017-03-20T08:47:00Z</dcterms:modified>
</cp:coreProperties>
</file>