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пятого созыва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(двадцатая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32"/>
          <w:szCs w:val="32"/>
        </w:rPr>
      </w:pPr>
      <w:r w:rsidRPr="008B6D54">
        <w:rPr>
          <w:b/>
          <w:sz w:val="32"/>
          <w:szCs w:val="32"/>
        </w:rPr>
        <w:t>Р Е Ш Е Н И Е</w:t>
      </w:r>
    </w:p>
    <w:p w:rsidR="008B6D54" w:rsidRPr="008B6D54" w:rsidRDefault="008B6D54" w:rsidP="008B6D54">
      <w:pPr>
        <w:ind w:right="-20"/>
        <w:jc w:val="center"/>
        <w:rPr>
          <w:bCs/>
          <w:sz w:val="32"/>
          <w:szCs w:val="32"/>
        </w:rPr>
      </w:pPr>
    </w:p>
    <w:p w:rsidR="008B6D54" w:rsidRPr="008B6D54" w:rsidRDefault="00911EB2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28 апреля 2020 г. № 152</w:t>
      </w:r>
    </w:p>
    <w:p w:rsidR="009C55DA" w:rsidRPr="008B6D54" w:rsidRDefault="009C55DA" w:rsidP="009C55DA">
      <w:pPr>
        <w:rPr>
          <w:iCs/>
          <w:sz w:val="26"/>
          <w:szCs w:val="26"/>
        </w:rPr>
      </w:pPr>
    </w:p>
    <w:p w:rsidR="008B6D54" w:rsidRPr="008B6D54" w:rsidRDefault="008B6D54" w:rsidP="008B6D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6"/>
          <w:szCs w:val="26"/>
        </w:rPr>
      </w:pPr>
      <w:r w:rsidRPr="008B6D54">
        <w:rPr>
          <w:b/>
          <w:bCs/>
          <w:iCs/>
          <w:sz w:val="26"/>
          <w:szCs w:val="26"/>
        </w:rPr>
        <w:t xml:space="preserve">О </w:t>
      </w:r>
      <w:bookmarkStart w:id="0" w:name="ТекстовоеПоле2"/>
      <w:r w:rsidRPr="008B6D54">
        <w:rPr>
          <w:b/>
          <w:bCs/>
          <w:iCs/>
          <w:sz w:val="26"/>
          <w:szCs w:val="26"/>
        </w:rPr>
        <w:t xml:space="preserve">внесении изменений в Устав </w:t>
      </w:r>
    </w:p>
    <w:bookmarkEnd w:id="0"/>
    <w:p w:rsidR="008B6D54" w:rsidRPr="008B6D54" w:rsidRDefault="008B6D54" w:rsidP="008B6D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6"/>
          <w:szCs w:val="26"/>
        </w:rPr>
      </w:pPr>
      <w:r w:rsidRPr="008B6D54">
        <w:rPr>
          <w:b/>
          <w:bCs/>
          <w:iCs/>
          <w:sz w:val="26"/>
          <w:szCs w:val="26"/>
        </w:rPr>
        <w:t>городского округа Архангельской области «Новая Земля»</w:t>
      </w:r>
    </w:p>
    <w:p w:rsidR="009C55DA" w:rsidRPr="005A22E8" w:rsidRDefault="009C55DA" w:rsidP="008B6D54">
      <w:pPr>
        <w:rPr>
          <w:sz w:val="26"/>
          <w:szCs w:val="26"/>
        </w:rPr>
      </w:pPr>
    </w:p>
    <w:p w:rsidR="008B6D54" w:rsidRPr="008B6D54" w:rsidRDefault="009C55DA" w:rsidP="00DB45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5A22E8">
        <w:rPr>
          <w:rFonts w:eastAsia="SimSun"/>
          <w:sz w:val="26"/>
          <w:szCs w:val="26"/>
          <w:lang w:eastAsia="zh-CN"/>
        </w:rPr>
        <w:t xml:space="preserve">В целях приведения Устава </w:t>
      </w:r>
      <w:r w:rsidR="008B6D54">
        <w:rPr>
          <w:rFonts w:eastAsia="SimSun"/>
          <w:sz w:val="26"/>
          <w:szCs w:val="26"/>
          <w:lang w:eastAsia="zh-CN"/>
        </w:rPr>
        <w:t>городского округа Архангельской области</w:t>
      </w:r>
      <w:r w:rsidRPr="005A22E8">
        <w:rPr>
          <w:rFonts w:eastAsia="SimSun"/>
          <w:sz w:val="26"/>
          <w:szCs w:val="26"/>
          <w:lang w:eastAsia="zh-CN"/>
        </w:rPr>
        <w:t xml:space="preserve"> «Новая Земля» в соответствие с нормами действующего законод</w:t>
      </w:r>
      <w:r w:rsidR="00DB45E7">
        <w:rPr>
          <w:rFonts w:eastAsia="SimSun"/>
          <w:sz w:val="26"/>
          <w:szCs w:val="26"/>
          <w:lang w:eastAsia="zh-CN"/>
        </w:rPr>
        <w:t>ательства Российской Федерации</w:t>
      </w:r>
      <w:r w:rsidRPr="005A22E8">
        <w:rPr>
          <w:rFonts w:eastAsia="SimSun"/>
          <w:sz w:val="26"/>
          <w:szCs w:val="26"/>
          <w:lang w:eastAsia="zh-CN"/>
        </w:rPr>
        <w:t xml:space="preserve">, на основании статей 24, 42 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Pr="005A22E8">
        <w:rPr>
          <w:rFonts w:eastAsia="SimSun"/>
          <w:sz w:val="26"/>
          <w:szCs w:val="26"/>
          <w:lang w:eastAsia="zh-CN"/>
        </w:rPr>
        <w:t>«Новая Земля»</w:t>
      </w:r>
      <w:r w:rsidRPr="005A22E8">
        <w:rPr>
          <w:rFonts w:eastAsia="Calibri"/>
          <w:sz w:val="26"/>
          <w:szCs w:val="26"/>
          <w:lang w:eastAsia="en-US"/>
        </w:rPr>
        <w:t xml:space="preserve"> от 20.04.2012 № 02 (с последующими изменениями),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r w:rsidR="008B6D54" w:rsidRPr="008B6D54">
        <w:rPr>
          <w:rFonts w:eastAsia="Calibri"/>
          <w:b/>
          <w:sz w:val="26"/>
          <w:szCs w:val="26"/>
          <w:lang w:eastAsia="en-US"/>
        </w:rPr>
        <w:t>р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9C55DA" w:rsidRDefault="009C55DA" w:rsidP="00DB45E7">
      <w:pPr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 xml:space="preserve">1. Внести в Устав </w:t>
      </w:r>
      <w:r w:rsidR="008B6D54">
        <w:rPr>
          <w:sz w:val="26"/>
          <w:szCs w:val="26"/>
        </w:rPr>
        <w:t>городского округа Архангельской области</w:t>
      </w:r>
      <w:r w:rsidRPr="005A22E8">
        <w:rPr>
          <w:sz w:val="26"/>
          <w:szCs w:val="26"/>
        </w:rPr>
        <w:t xml:space="preserve"> «Новая Земля» от 20.04.2012 № 02 (ред. от 05.04.2013 № 82, от 09.04.2014 № 132, от 18.12.2014 № 180, от 02.04.2015 № 197, от 05.11.2015 № 215, от 05.05.2016 № 256, от 06.12.2016 № 08, от 18.05.2017 № 46, от 05.12.2017 № </w:t>
      </w:r>
      <w:hyperlink r:id="rId9" w:tgtFrame="_blank" w:history="1">
        <w:r w:rsidRPr="005A22E8">
          <w:rPr>
            <w:sz w:val="26"/>
            <w:szCs w:val="26"/>
          </w:rPr>
          <w:t>63</w:t>
        </w:r>
      </w:hyperlink>
      <w:r w:rsidRPr="005A22E8">
        <w:rPr>
          <w:sz w:val="26"/>
          <w:szCs w:val="26"/>
        </w:rPr>
        <w:t>, от 26.04.2018 № 83, от 26.02.2019 № 100</w:t>
      </w:r>
      <w:r w:rsidR="008B6D54">
        <w:rPr>
          <w:sz w:val="26"/>
          <w:szCs w:val="26"/>
        </w:rPr>
        <w:t xml:space="preserve">, </w:t>
      </w:r>
      <w:r w:rsidR="008B6D54" w:rsidRPr="008B6D54">
        <w:rPr>
          <w:sz w:val="26"/>
          <w:szCs w:val="26"/>
        </w:rPr>
        <w:t>от 19.11.2019 № 128</w:t>
      </w:r>
      <w:r w:rsidRPr="005A22E8">
        <w:rPr>
          <w:sz w:val="26"/>
          <w:szCs w:val="26"/>
        </w:rPr>
        <w:t xml:space="preserve">) зарегистрированный Управлением Министерства юстиции Российской Федерации по Архангельской области и Ненецкому автономному округу от 01 июня 2012 года, </w:t>
      </w:r>
      <w:r w:rsidRPr="005A22E8">
        <w:rPr>
          <w:sz w:val="26"/>
          <w:szCs w:val="26"/>
          <w:lang w:val="en-US"/>
        </w:rPr>
        <w:t>RU</w:t>
      </w:r>
      <w:r w:rsidRPr="005A22E8">
        <w:rPr>
          <w:sz w:val="26"/>
          <w:szCs w:val="26"/>
        </w:rPr>
        <w:t xml:space="preserve"> 293060002012001, следующие изменения и дополнения: 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1.1. Часть 6.1 статьи 28</w:t>
      </w:r>
      <w:r w:rsidRPr="008B6D54">
        <w:rPr>
          <w:sz w:val="22"/>
          <w:szCs w:val="22"/>
        </w:rPr>
        <w:t xml:space="preserve"> </w:t>
      </w:r>
      <w:r w:rsidRPr="008B6D54">
        <w:rPr>
          <w:sz w:val="26"/>
          <w:szCs w:val="26"/>
        </w:rPr>
        <w:t>после слов «финансовыми инструментами»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1.2. Статью 28 дополнить частью 6.3 и 6.4 следующего содержания: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 xml:space="preserve">«6.3. К депутату Совета депутатов муниципального образования «Новая Земля»,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 xml:space="preserve">1) предупреждение; 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 xml:space="preserve">2) освобождение депутата Совета депутатов муниципального образования «Новая Земля» от должности в Совете депутатов муниципального образования «Новая Земля», с лишением права занимать должности в Совете депутатов муниципального образования «Новая Земля», до прекращения срока его полномочий; 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 xml:space="preserve">3) запрет занимать должности в Совете депутатов муниципального образования «Новая Земля», до прекращения срока его полномочий. 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lastRenderedPageBreak/>
        <w:t>6.4. Порядок принятия решения о применении к депутату мер ответственности, указанных в части 6.3 настоящей статьи, определяется решением Совета депутатов муниципального образования «Новая Земля» в соответствии с законом Архангельской области от 26.11.2008 № 626-31-ОЗ «О противодействии коррупции в Архангельской области».»;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1.3. Пункт 14 части 2 статьи 32 после слов «финансовыми инструментами»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1.4. Статью 30 дополнить частью 10 и 11 следующего содержания: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«10. К Главе</w:t>
      </w:r>
      <w:r w:rsidRPr="008B6D54">
        <w:rPr>
          <w:sz w:val="22"/>
          <w:szCs w:val="22"/>
        </w:rPr>
        <w:t xml:space="preserve"> </w:t>
      </w:r>
      <w:r w:rsidRPr="008B6D54">
        <w:rPr>
          <w:sz w:val="26"/>
          <w:szCs w:val="26"/>
        </w:rPr>
        <w:t xml:space="preserve">муниципального образования «Новая Земля»,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 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11. Порядок принятия решения о применении к Главе муниципального образования «Новая Земля» меры ответственности, указанной в пункте 2.2 настоящей статьи, определяется решением Совета депутатов муниципального образования «Новая Земля» в соответствии с законом Архангельской области от 26.11.2008 № 626-31-ОЗ «О противодействии коррупции в Архангельской области».»;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1.5. В пункте 26 статьи 5 после слов</w:t>
      </w:r>
      <w:r w:rsidRPr="008B6D54">
        <w:rPr>
          <w:sz w:val="22"/>
          <w:szCs w:val="22"/>
        </w:rPr>
        <w:t xml:space="preserve"> </w:t>
      </w:r>
      <w:r w:rsidRPr="008B6D54">
        <w:rPr>
          <w:sz w:val="26"/>
          <w:szCs w:val="26"/>
        </w:rPr>
        <w:t>«территории, выдача» дополнить словами «градостроительного плана земельного участка, расположенного в границах городского округа «Новая Земля», выдача»;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1.6.В пункте 34 статьи 5 после слов «условий для» дополнить словами «развития сельскохозяйственного производства,»;</w:t>
      </w:r>
    </w:p>
    <w:p w:rsidR="008B6D54" w:rsidRPr="008B6D54" w:rsidRDefault="008B6D54" w:rsidP="00DB45E7">
      <w:pPr>
        <w:ind w:right="-2" w:firstLine="284"/>
        <w:jc w:val="both"/>
        <w:rPr>
          <w:sz w:val="26"/>
          <w:szCs w:val="26"/>
        </w:rPr>
      </w:pPr>
      <w:r w:rsidRPr="008B6D54">
        <w:rPr>
          <w:sz w:val="26"/>
          <w:szCs w:val="26"/>
        </w:rPr>
        <w:t>1.7. В пункте 43 статьи 5</w:t>
      </w:r>
      <w:r w:rsidRPr="008B6D54">
        <w:rPr>
          <w:sz w:val="22"/>
          <w:szCs w:val="22"/>
        </w:rPr>
        <w:t xml:space="preserve"> </w:t>
      </w:r>
      <w:r w:rsidRPr="008B6D54">
        <w:rPr>
          <w:sz w:val="26"/>
          <w:szCs w:val="26"/>
        </w:rPr>
        <w:t>слова «государственном кадастре недвижимости» заменить словами «кадастровой деятельности».</w:t>
      </w:r>
    </w:p>
    <w:p w:rsidR="008B6D54" w:rsidRPr="008B6D54" w:rsidRDefault="008B6D54" w:rsidP="00DB45E7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8B6D54">
        <w:rPr>
          <w:color w:val="000000"/>
          <w:sz w:val="26"/>
          <w:szCs w:val="26"/>
        </w:rPr>
        <w:t xml:space="preserve">Главе муниципального образования </w:t>
      </w:r>
      <w:r>
        <w:rPr>
          <w:color w:val="000000"/>
          <w:sz w:val="26"/>
          <w:szCs w:val="26"/>
        </w:rPr>
        <w:t xml:space="preserve">городской округ </w:t>
      </w:r>
      <w:r w:rsidRPr="008B6D54">
        <w:rPr>
          <w:color w:val="000000"/>
          <w:sz w:val="26"/>
          <w:szCs w:val="26"/>
        </w:rPr>
        <w:t>«Новая Земля»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</w:t>
      </w:r>
      <w:r w:rsidR="00DB45E7">
        <w:rPr>
          <w:color w:val="000000"/>
          <w:sz w:val="26"/>
          <w:szCs w:val="26"/>
        </w:rPr>
        <w:t xml:space="preserve"> Федеральным законом от 21.07.2005 </w:t>
      </w:r>
      <w:r w:rsidRPr="008B6D54">
        <w:rPr>
          <w:color w:val="000000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8B6D54" w:rsidRPr="008B6D54" w:rsidRDefault="008B6D54" w:rsidP="00DB45E7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8B6D54">
        <w:rPr>
          <w:color w:val="000000"/>
          <w:sz w:val="26"/>
          <w:szCs w:val="26"/>
        </w:rPr>
        <w:t>3. Главе муниципального образования городской округ «Новая Земля» опубликовать настоящее решение в газете «Новоземельские вести»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</w:t>
      </w:r>
      <w:r w:rsidR="00DB45E7">
        <w:rPr>
          <w:color w:val="000000"/>
          <w:sz w:val="26"/>
          <w:szCs w:val="26"/>
        </w:rPr>
        <w:t xml:space="preserve"> Федеральным законом от 21.07.2005 </w:t>
      </w:r>
      <w:r w:rsidRPr="008B6D54">
        <w:rPr>
          <w:color w:val="000000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8B6D54" w:rsidRDefault="008B6D54" w:rsidP="008B6D54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8B6D54">
        <w:rPr>
          <w:color w:val="000000"/>
          <w:sz w:val="26"/>
          <w:szCs w:val="26"/>
        </w:rPr>
        <w:t xml:space="preserve">4. </w:t>
      </w:r>
      <w:r w:rsidRPr="008B6D54">
        <w:rPr>
          <w:iCs/>
          <w:color w:val="000000"/>
          <w:sz w:val="26"/>
          <w:szCs w:val="26"/>
        </w:rPr>
        <w:t>Совету депутатов</w:t>
      </w:r>
      <w:r w:rsidRPr="008B6D54">
        <w:rPr>
          <w:color w:val="000000"/>
          <w:sz w:val="26"/>
          <w:szCs w:val="26"/>
        </w:rPr>
        <w:t xml:space="preserve">, главе </w:t>
      </w:r>
      <w:r w:rsidRPr="008B6D54">
        <w:rPr>
          <w:iCs/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t xml:space="preserve">городской округ </w:t>
      </w:r>
      <w:r w:rsidRPr="008B6D54">
        <w:rPr>
          <w:iCs/>
          <w:color w:val="000000"/>
          <w:sz w:val="26"/>
          <w:szCs w:val="26"/>
          <w:lang w:eastAsia="en-US"/>
        </w:rPr>
        <w:t>«Новая Земля»</w:t>
      </w:r>
      <w:r w:rsidRPr="008B6D54">
        <w:rPr>
          <w:color w:val="000000"/>
          <w:sz w:val="26"/>
          <w:szCs w:val="26"/>
        </w:rPr>
        <w:t xml:space="preserve">, администрации </w:t>
      </w:r>
      <w:r w:rsidRPr="008B6D54">
        <w:rPr>
          <w:iCs/>
          <w:color w:val="000000"/>
          <w:sz w:val="26"/>
          <w:szCs w:val="26"/>
        </w:rPr>
        <w:t xml:space="preserve">муниципального образования городской округ </w:t>
      </w:r>
      <w:r w:rsidRPr="008B6D54">
        <w:rPr>
          <w:iCs/>
          <w:color w:val="000000"/>
          <w:sz w:val="26"/>
          <w:szCs w:val="26"/>
          <w:lang w:eastAsia="en-US"/>
        </w:rPr>
        <w:t>«Новая Земля»</w:t>
      </w:r>
      <w:r w:rsidRPr="008B6D54">
        <w:rPr>
          <w:color w:val="000000"/>
          <w:sz w:val="26"/>
          <w:szCs w:val="26"/>
        </w:rPr>
        <w:t xml:space="preserve"> привести муниципальные нормативные правовые акты в</w:t>
      </w:r>
      <w:r w:rsidR="00DB45E7">
        <w:rPr>
          <w:color w:val="000000"/>
          <w:sz w:val="26"/>
          <w:szCs w:val="26"/>
        </w:rPr>
        <w:t xml:space="preserve"> </w:t>
      </w:r>
      <w:r w:rsidRPr="008B6D54">
        <w:rPr>
          <w:color w:val="000000"/>
          <w:sz w:val="26"/>
          <w:szCs w:val="26"/>
        </w:rPr>
        <w:t>соответствие с настоящим решением.</w:t>
      </w:r>
    </w:p>
    <w:tbl>
      <w:tblPr>
        <w:tblpPr w:leftFromText="180" w:rightFromText="180" w:vertAnchor="text" w:horzAnchor="margin" w:tblpXSpec="right" w:tblpY="14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DB45E7" w:rsidRPr="00DB45E7" w:rsidTr="00737F4C">
        <w:trPr>
          <w:trHeight w:val="290"/>
        </w:trPr>
        <w:tc>
          <w:tcPr>
            <w:tcW w:w="4569" w:type="dxa"/>
          </w:tcPr>
          <w:p w:rsidR="00DB45E7" w:rsidRPr="00DB45E7" w:rsidRDefault="00DB45E7" w:rsidP="00737F4C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ab/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rPr>
                <w:b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 xml:space="preserve">  ________________</w:t>
            </w:r>
            <w:r w:rsidRPr="00DB45E7">
              <w:rPr>
                <w:b/>
                <w:sz w:val="26"/>
                <w:szCs w:val="26"/>
              </w:rPr>
              <w:t xml:space="preserve">А.Н. Симовин 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 xml:space="preserve">Глава  муниципального образования  </w:t>
            </w:r>
          </w:p>
          <w:p w:rsidR="00DB45E7" w:rsidRPr="00DB45E7" w:rsidRDefault="00DB45E7" w:rsidP="00737F4C">
            <w:pPr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DB45E7" w:rsidRPr="00DB45E7" w:rsidRDefault="00DB45E7" w:rsidP="00737F4C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color w:val="BFBFBF"/>
                <w:sz w:val="26"/>
                <w:szCs w:val="26"/>
              </w:rPr>
              <w:softHyphen/>
            </w:r>
            <w:r w:rsidRPr="00DB45E7">
              <w:rPr>
                <w:b/>
                <w:color w:val="BFBFBF"/>
                <w:sz w:val="26"/>
                <w:szCs w:val="26"/>
              </w:rPr>
              <w:softHyphen/>
            </w:r>
            <w:r w:rsidRPr="00DB45E7">
              <w:rPr>
                <w:b/>
                <w:color w:val="BFBFBF"/>
                <w:sz w:val="26"/>
                <w:szCs w:val="26"/>
              </w:rPr>
              <w:softHyphen/>
              <w:t>___________________</w:t>
            </w:r>
            <w:r w:rsidR="004E361C">
              <w:rPr>
                <w:b/>
                <w:color w:val="BFBFBF"/>
                <w:sz w:val="26"/>
                <w:szCs w:val="26"/>
              </w:rPr>
              <w:t>_</w:t>
            </w:r>
            <w:r w:rsidRPr="00DB45E7">
              <w:rPr>
                <w:b/>
                <w:color w:val="BFBFBF"/>
                <w:sz w:val="26"/>
                <w:szCs w:val="26"/>
              </w:rPr>
              <w:t xml:space="preserve">_ </w:t>
            </w:r>
            <w:r w:rsidRPr="00DB45E7">
              <w:rPr>
                <w:b/>
                <w:sz w:val="26"/>
                <w:szCs w:val="26"/>
              </w:rPr>
              <w:t>Ж.К. Мусин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DB45E7" w:rsidRDefault="00DB45E7" w:rsidP="004C7C33">
      <w:pPr>
        <w:autoSpaceDE w:val="0"/>
        <w:autoSpaceDN w:val="0"/>
        <w:adjustRightInd w:val="0"/>
        <w:rPr>
          <w:b/>
          <w:sz w:val="26"/>
          <w:szCs w:val="26"/>
        </w:rPr>
      </w:pPr>
      <w:bookmarkStart w:id="1" w:name="_GoBack"/>
      <w:bookmarkEnd w:id="1"/>
    </w:p>
    <w:sectPr w:rsidR="00DB45E7" w:rsidSect="00DB45E7">
      <w:pgSz w:w="11906" w:h="16838"/>
      <w:pgMar w:top="284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63" w:rsidRDefault="00943063" w:rsidP="00DB45E7">
      <w:r>
        <w:separator/>
      </w:r>
    </w:p>
  </w:endnote>
  <w:endnote w:type="continuationSeparator" w:id="0">
    <w:p w:rsidR="00943063" w:rsidRDefault="00943063" w:rsidP="00D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63" w:rsidRDefault="00943063" w:rsidP="00DB45E7">
      <w:r>
        <w:separator/>
      </w:r>
    </w:p>
  </w:footnote>
  <w:footnote w:type="continuationSeparator" w:id="0">
    <w:p w:rsidR="00943063" w:rsidRDefault="00943063" w:rsidP="00DB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292DFC"/>
    <w:rsid w:val="00342045"/>
    <w:rsid w:val="004C7C33"/>
    <w:rsid w:val="004E361C"/>
    <w:rsid w:val="005E3486"/>
    <w:rsid w:val="006461BD"/>
    <w:rsid w:val="00735917"/>
    <w:rsid w:val="00737F4C"/>
    <w:rsid w:val="0075191C"/>
    <w:rsid w:val="007608C4"/>
    <w:rsid w:val="007609FD"/>
    <w:rsid w:val="00796306"/>
    <w:rsid w:val="007D533D"/>
    <w:rsid w:val="008B6D54"/>
    <w:rsid w:val="008F5128"/>
    <w:rsid w:val="00902CC5"/>
    <w:rsid w:val="00911EB2"/>
    <w:rsid w:val="00943063"/>
    <w:rsid w:val="009479EB"/>
    <w:rsid w:val="009C55DA"/>
    <w:rsid w:val="00A12A60"/>
    <w:rsid w:val="00AF0470"/>
    <w:rsid w:val="00C160CF"/>
    <w:rsid w:val="00C337FC"/>
    <w:rsid w:val="00C70579"/>
    <w:rsid w:val="00D365C8"/>
    <w:rsid w:val="00DB45E7"/>
    <w:rsid w:val="00E840A9"/>
    <w:rsid w:val="00E91DB3"/>
    <w:rsid w:val="00E94521"/>
    <w:rsid w:val="00F70AD5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F50603CC-5AEA-42B2-8DE0-8444D41DF8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16</cp:revision>
  <cp:lastPrinted>2019-11-07T07:16:00Z</cp:lastPrinted>
  <dcterms:created xsi:type="dcterms:W3CDTF">2020-04-10T07:26:00Z</dcterms:created>
  <dcterms:modified xsi:type="dcterms:W3CDTF">2020-04-29T07:28:00Z</dcterms:modified>
</cp:coreProperties>
</file>