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F4" w:rsidRDefault="001C24F4" w:rsidP="001C24F4">
      <w:pPr>
        <w:ind w:left="-567" w:firstLine="567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603250" cy="800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F4" w:rsidRDefault="001C24F4" w:rsidP="00B747AB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>МУНИЦИПАЛЬНОГО ОБРАЗОВАНИЯ</w:t>
      </w:r>
    </w:p>
    <w:p w:rsidR="001C24F4" w:rsidRDefault="001C24F4" w:rsidP="00B747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ГОРОДСКОЙ ОКРУГ  "НОВАЯ ЗЕМЛЯ"</w:t>
      </w:r>
    </w:p>
    <w:p w:rsidR="001C24F4" w:rsidRDefault="001C24F4" w:rsidP="00F64A57">
      <w:pPr>
        <w:jc w:val="center"/>
        <w:rPr>
          <w:sz w:val="12"/>
        </w:rPr>
      </w:pPr>
    </w:p>
    <w:p w:rsidR="001C24F4" w:rsidRDefault="00F64A57" w:rsidP="00F64A5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ПОСТАНОВЛЕНИЕ</w:t>
      </w:r>
    </w:p>
    <w:p w:rsidR="00B747AB" w:rsidRDefault="00B747AB" w:rsidP="00F64A57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проект</w:t>
      </w:r>
    </w:p>
    <w:p w:rsidR="001C24F4" w:rsidRDefault="001C24F4" w:rsidP="00F64A57">
      <w:pPr>
        <w:jc w:val="center"/>
        <w:rPr>
          <w:sz w:val="26"/>
          <w:szCs w:val="26"/>
        </w:rPr>
      </w:pPr>
    </w:p>
    <w:p w:rsidR="001C24F4" w:rsidRDefault="001C24F4" w:rsidP="00F64A57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BE5578">
        <w:rPr>
          <w:sz w:val="26"/>
          <w:szCs w:val="26"/>
        </w:rPr>
        <w:t xml:space="preserve">30» </w:t>
      </w:r>
      <w:r w:rsidR="003246FD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 201</w:t>
      </w:r>
      <w:r w:rsidR="00E007A3">
        <w:rPr>
          <w:sz w:val="26"/>
          <w:szCs w:val="26"/>
        </w:rPr>
        <w:t>5</w:t>
      </w:r>
      <w:r w:rsidR="007923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№ </w:t>
      </w:r>
      <w:r w:rsidR="00BE5578">
        <w:rPr>
          <w:sz w:val="26"/>
          <w:szCs w:val="26"/>
        </w:rPr>
        <w:t>26</w:t>
      </w:r>
    </w:p>
    <w:p w:rsidR="001C24F4" w:rsidRDefault="001C24F4" w:rsidP="00F64A57">
      <w:pPr>
        <w:jc w:val="center"/>
        <w:rPr>
          <w:sz w:val="26"/>
          <w:szCs w:val="26"/>
        </w:rPr>
      </w:pPr>
    </w:p>
    <w:p w:rsidR="001C24F4" w:rsidRDefault="001C24F4" w:rsidP="00F64A57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E007A3" w:rsidRDefault="00E007A3" w:rsidP="00F64A57">
      <w:pPr>
        <w:jc w:val="center"/>
        <w:rPr>
          <w:sz w:val="26"/>
          <w:szCs w:val="26"/>
        </w:rPr>
      </w:pPr>
    </w:p>
    <w:p w:rsidR="00552724" w:rsidRDefault="001C24F4" w:rsidP="00F64A57">
      <w:pPr>
        <w:pStyle w:val="80"/>
        <w:tabs>
          <w:tab w:val="left" w:pos="0"/>
        </w:tabs>
        <w:spacing w:after="0" w:line="240" w:lineRule="auto"/>
        <w:ind w:firstLine="0"/>
        <w:jc w:val="center"/>
        <w:rPr>
          <w:rStyle w:val="20Arial8pt"/>
          <w:rFonts w:ascii="Times New Roman" w:hAnsi="Times New Roman" w:cs="Times New Roman"/>
          <w:b/>
          <w:sz w:val="26"/>
          <w:szCs w:val="26"/>
        </w:rPr>
      </w:pPr>
      <w:r w:rsidRPr="00E007A3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 xml:space="preserve">Об утверждении </w:t>
      </w:r>
      <w:r w:rsidR="00E007A3" w:rsidRPr="00E007A3">
        <w:rPr>
          <w:rStyle w:val="20Arial8pt"/>
          <w:rFonts w:ascii="Times New Roman" w:hAnsi="Times New Roman" w:cs="Times New Roman"/>
          <w:b/>
          <w:sz w:val="26"/>
          <w:szCs w:val="26"/>
        </w:rPr>
        <w:t>Порядк</w:t>
      </w:r>
      <w:r w:rsidR="00E007A3">
        <w:rPr>
          <w:rStyle w:val="20Arial8pt"/>
          <w:rFonts w:ascii="Times New Roman" w:hAnsi="Times New Roman" w:cs="Times New Roman"/>
          <w:b/>
          <w:sz w:val="26"/>
          <w:szCs w:val="26"/>
        </w:rPr>
        <w:t xml:space="preserve">а </w:t>
      </w:r>
      <w:r w:rsidR="00E007A3" w:rsidRPr="00E007A3">
        <w:rPr>
          <w:rStyle w:val="20Arial8pt"/>
          <w:rFonts w:ascii="Times New Roman" w:hAnsi="Times New Roman" w:cs="Times New Roman"/>
          <w:b/>
          <w:sz w:val="26"/>
          <w:szCs w:val="26"/>
        </w:rPr>
        <w:t xml:space="preserve">осуществления контроля </w:t>
      </w:r>
    </w:p>
    <w:p w:rsidR="00552724" w:rsidRDefault="00E007A3" w:rsidP="00F64A57">
      <w:pPr>
        <w:pStyle w:val="80"/>
        <w:tabs>
          <w:tab w:val="left" w:pos="0"/>
        </w:tabs>
        <w:spacing w:after="0" w:line="240" w:lineRule="auto"/>
        <w:ind w:firstLine="0"/>
        <w:jc w:val="center"/>
        <w:rPr>
          <w:rStyle w:val="20Arial8pt"/>
          <w:rFonts w:ascii="Times New Roman" w:hAnsi="Times New Roman" w:cs="Times New Roman"/>
          <w:b/>
          <w:sz w:val="26"/>
          <w:szCs w:val="26"/>
        </w:rPr>
      </w:pPr>
      <w:r w:rsidRPr="00E007A3">
        <w:rPr>
          <w:rStyle w:val="20Arial8pt"/>
          <w:rFonts w:ascii="Times New Roman" w:hAnsi="Times New Roman" w:cs="Times New Roman"/>
          <w:b/>
          <w:sz w:val="26"/>
          <w:szCs w:val="26"/>
        </w:rPr>
        <w:t>за соответствием расходов муниципальных служащих</w:t>
      </w:r>
      <w:r w:rsidR="00552724">
        <w:rPr>
          <w:rStyle w:val="20Arial8pt"/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Pr="00E007A3">
        <w:rPr>
          <w:rStyle w:val="20Arial8pt"/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A562A2" w:rsidRPr="00E007A3" w:rsidRDefault="00E007A3" w:rsidP="00F64A57">
      <w:pPr>
        <w:pStyle w:val="80"/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</w:pPr>
      <w:r w:rsidRPr="00E007A3">
        <w:rPr>
          <w:rStyle w:val="20Arial8pt"/>
          <w:rFonts w:ascii="Times New Roman" w:hAnsi="Times New Roman" w:cs="Times New Roman"/>
          <w:b/>
          <w:sz w:val="26"/>
          <w:szCs w:val="26"/>
        </w:rPr>
        <w:t xml:space="preserve">их супругов и несовершеннолетних детей их доходам </w:t>
      </w:r>
    </w:p>
    <w:p w:rsidR="001C29A3" w:rsidRDefault="001C24F4" w:rsidP="001C29A3">
      <w:pPr>
        <w:shd w:val="clear" w:color="auto" w:fill="FFFFFF"/>
        <w:spacing w:before="307" w:line="288" w:lineRule="exact"/>
        <w:ind w:right="19" w:firstLine="720"/>
        <w:jc w:val="center"/>
      </w:pPr>
      <w:r>
        <w:rPr>
          <w:rFonts w:eastAsia="Times New Roman"/>
          <w:color w:val="000000"/>
          <w:spacing w:val="-1"/>
          <w:sz w:val="26"/>
          <w:szCs w:val="26"/>
        </w:rPr>
        <w:t xml:space="preserve"> </w:t>
      </w:r>
    </w:p>
    <w:p w:rsidR="001C29A3" w:rsidRPr="001C29A3" w:rsidRDefault="0099202E" w:rsidP="00F64A57">
      <w:pPr>
        <w:ind w:right="212" w:firstLine="720"/>
        <w:jc w:val="both"/>
        <w:rPr>
          <w:sz w:val="26"/>
          <w:szCs w:val="26"/>
        </w:rPr>
      </w:pPr>
      <w:proofErr w:type="gramStart"/>
      <w:r w:rsidRPr="004A4DAE">
        <w:rPr>
          <w:sz w:val="26"/>
          <w:szCs w:val="26"/>
        </w:rPr>
        <w:t>В соответствии со ст</w:t>
      </w:r>
      <w:r w:rsidR="004A4DAE">
        <w:rPr>
          <w:sz w:val="26"/>
          <w:szCs w:val="26"/>
        </w:rPr>
        <w:t>атьей</w:t>
      </w:r>
      <w:r w:rsidRPr="004A4DAE">
        <w:rPr>
          <w:sz w:val="26"/>
          <w:szCs w:val="26"/>
        </w:rPr>
        <w:t xml:space="preserve"> 15 Федерального закона</w:t>
      </w:r>
      <w:r w:rsidR="00CA2ACC">
        <w:rPr>
          <w:sz w:val="26"/>
          <w:szCs w:val="26"/>
        </w:rPr>
        <w:t xml:space="preserve"> от 02.03.</w:t>
      </w:r>
      <w:r w:rsidRPr="004A4DAE">
        <w:rPr>
          <w:sz w:val="26"/>
          <w:szCs w:val="26"/>
        </w:rPr>
        <w:t>2007 №25-ФЗ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99202E">
        <w:rPr>
          <w:rStyle w:val="20Arial8pt"/>
          <w:rFonts w:ascii="Times New Roman" w:hAnsi="Times New Roman" w:cs="Times New Roman"/>
          <w:sz w:val="26"/>
          <w:szCs w:val="26"/>
        </w:rPr>
        <w:t>ст</w:t>
      </w:r>
      <w:r>
        <w:rPr>
          <w:rStyle w:val="20Arial8pt"/>
          <w:rFonts w:ascii="Times New Roman" w:hAnsi="Times New Roman" w:cs="Times New Roman"/>
          <w:sz w:val="26"/>
          <w:szCs w:val="26"/>
        </w:rPr>
        <w:t>атьями 8 и</w:t>
      </w:r>
      <w:r w:rsidRPr="0099202E">
        <w:rPr>
          <w:rStyle w:val="20Arial8pt"/>
          <w:rFonts w:ascii="Times New Roman" w:hAnsi="Times New Roman" w:cs="Times New Roman"/>
          <w:sz w:val="26"/>
          <w:szCs w:val="26"/>
        </w:rPr>
        <w:t xml:space="preserve"> 8.1 Федерального закона от 25.12.2008 № 273-ФЗ «О противодействии коррупции», Федеральным законом от 03.12.2012 г. </w:t>
      </w:r>
      <w:r w:rsidR="00CA2ACC">
        <w:rPr>
          <w:rStyle w:val="20Arial8pt"/>
          <w:rFonts w:ascii="Times New Roman" w:hAnsi="Times New Roman" w:cs="Times New Roman"/>
          <w:sz w:val="26"/>
          <w:szCs w:val="26"/>
        </w:rPr>
        <w:t>№</w:t>
      </w:r>
      <w:r w:rsidRPr="0099202E">
        <w:rPr>
          <w:rStyle w:val="20Arial8pt"/>
          <w:rFonts w:ascii="Times New Roman" w:hAnsi="Times New Roman" w:cs="Times New Roman"/>
          <w:sz w:val="26"/>
          <w:szCs w:val="26"/>
        </w:rPr>
        <w:t xml:space="preserve"> 230-Ф3 "О контроле за соответствием расходов лиц, замещающих государственные должности, и иных лиц их доходам"</w:t>
      </w:r>
      <w:r>
        <w:rPr>
          <w:rStyle w:val="20Arial8pt"/>
          <w:rFonts w:ascii="Times New Roman" w:hAnsi="Times New Roman" w:cs="Times New Roman"/>
          <w:sz w:val="26"/>
          <w:szCs w:val="26"/>
        </w:rPr>
        <w:t xml:space="preserve">, </w:t>
      </w:r>
      <w:r w:rsidR="001C29A3" w:rsidRPr="001C29A3">
        <w:rPr>
          <w:sz w:val="26"/>
          <w:szCs w:val="26"/>
        </w:rPr>
        <w:t>Положением «О муниципальной службе в муниципальном образовании городской округ «Новая Земля»</w:t>
      </w:r>
      <w:r w:rsidR="001C29A3">
        <w:rPr>
          <w:sz w:val="26"/>
          <w:szCs w:val="26"/>
        </w:rPr>
        <w:t>,</w:t>
      </w:r>
      <w:r w:rsidR="001C29A3" w:rsidRPr="001C29A3">
        <w:rPr>
          <w:sz w:val="26"/>
          <w:szCs w:val="26"/>
        </w:rPr>
        <w:t xml:space="preserve"> </w:t>
      </w:r>
      <w:r w:rsidR="001C29A3">
        <w:rPr>
          <w:sz w:val="26"/>
          <w:szCs w:val="26"/>
        </w:rPr>
        <w:t>у</w:t>
      </w:r>
      <w:r w:rsidR="001C29A3" w:rsidRPr="001C29A3">
        <w:rPr>
          <w:sz w:val="26"/>
          <w:szCs w:val="26"/>
        </w:rPr>
        <w:t>твержденном</w:t>
      </w:r>
      <w:proofErr w:type="gramEnd"/>
      <w:r w:rsidR="001C29A3" w:rsidRPr="001C29A3">
        <w:rPr>
          <w:sz w:val="26"/>
          <w:szCs w:val="26"/>
        </w:rPr>
        <w:t xml:space="preserve"> Решением  Совета депутатов</w:t>
      </w:r>
      <w:r w:rsidR="001C29A3">
        <w:rPr>
          <w:sz w:val="26"/>
          <w:szCs w:val="26"/>
        </w:rPr>
        <w:t xml:space="preserve"> </w:t>
      </w:r>
      <w:r w:rsidR="001C29A3" w:rsidRPr="001C29A3">
        <w:rPr>
          <w:sz w:val="26"/>
          <w:szCs w:val="26"/>
        </w:rPr>
        <w:t xml:space="preserve">МО ГО «Новая Земля» от </w:t>
      </w:r>
      <w:r w:rsidR="001C29A3">
        <w:rPr>
          <w:sz w:val="26"/>
          <w:szCs w:val="26"/>
        </w:rPr>
        <w:t>28.01.</w:t>
      </w:r>
      <w:r w:rsidR="00F64A57">
        <w:rPr>
          <w:sz w:val="26"/>
          <w:szCs w:val="26"/>
        </w:rPr>
        <w:t xml:space="preserve">2011 </w:t>
      </w:r>
      <w:r w:rsidR="001C29A3" w:rsidRPr="001C29A3">
        <w:rPr>
          <w:sz w:val="26"/>
          <w:szCs w:val="26"/>
        </w:rPr>
        <w:t>№</w:t>
      </w:r>
      <w:r w:rsidR="007923B0">
        <w:rPr>
          <w:sz w:val="26"/>
          <w:szCs w:val="26"/>
        </w:rPr>
        <w:t xml:space="preserve"> </w:t>
      </w:r>
      <w:r w:rsidR="001C29A3" w:rsidRPr="001C29A3">
        <w:rPr>
          <w:sz w:val="26"/>
          <w:szCs w:val="26"/>
        </w:rPr>
        <w:t>255</w:t>
      </w:r>
      <w:r w:rsidR="007923B0">
        <w:rPr>
          <w:sz w:val="26"/>
          <w:szCs w:val="26"/>
        </w:rPr>
        <w:t>,</w:t>
      </w:r>
    </w:p>
    <w:p w:rsidR="001C24F4" w:rsidRPr="006C5F5D" w:rsidRDefault="00F64A57" w:rsidP="00F64A57">
      <w:pPr>
        <w:shd w:val="clear" w:color="auto" w:fill="FFFFFF"/>
        <w:spacing w:line="293" w:lineRule="exact"/>
        <w:ind w:right="212"/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п</w:t>
      </w:r>
      <w:proofErr w:type="spellEnd"/>
      <w:proofErr w:type="gramEnd"/>
      <w:r>
        <w:rPr>
          <w:b/>
          <w:sz w:val="26"/>
          <w:szCs w:val="26"/>
        </w:rPr>
        <w:t xml:space="preserve"> о с т а </w:t>
      </w:r>
      <w:proofErr w:type="spellStart"/>
      <w:r>
        <w:rPr>
          <w:b/>
          <w:sz w:val="26"/>
          <w:szCs w:val="26"/>
        </w:rPr>
        <w:t>н</w:t>
      </w:r>
      <w:proofErr w:type="spellEnd"/>
      <w:r>
        <w:rPr>
          <w:b/>
          <w:sz w:val="26"/>
          <w:szCs w:val="26"/>
        </w:rPr>
        <w:t xml:space="preserve"> о в л я ю</w:t>
      </w:r>
      <w:r w:rsidR="001C24F4" w:rsidRPr="006C5F5D">
        <w:rPr>
          <w:b/>
          <w:sz w:val="26"/>
          <w:szCs w:val="26"/>
        </w:rPr>
        <w:t>:</w:t>
      </w:r>
      <w:r w:rsidR="001C24F4">
        <w:rPr>
          <w:b/>
          <w:sz w:val="26"/>
          <w:szCs w:val="26"/>
        </w:rPr>
        <w:t xml:space="preserve"> </w:t>
      </w:r>
    </w:p>
    <w:p w:rsidR="0099202E" w:rsidRDefault="0099202E" w:rsidP="00F64A57">
      <w:pPr>
        <w:pStyle w:val="80"/>
        <w:tabs>
          <w:tab w:val="left" w:pos="0"/>
        </w:tabs>
        <w:spacing w:after="0" w:line="240" w:lineRule="auto"/>
        <w:ind w:right="212" w:firstLine="0"/>
        <w:jc w:val="both"/>
        <w:rPr>
          <w:rFonts w:eastAsia="Times New Roman"/>
          <w:color w:val="000000"/>
          <w:spacing w:val="-2"/>
          <w:sz w:val="26"/>
          <w:szCs w:val="26"/>
        </w:rPr>
      </w:pPr>
    </w:p>
    <w:p w:rsidR="0099202E" w:rsidRPr="0099202E" w:rsidRDefault="0099202E" w:rsidP="00F64A57">
      <w:pPr>
        <w:pStyle w:val="80"/>
        <w:tabs>
          <w:tab w:val="left" w:pos="709"/>
        </w:tabs>
        <w:spacing w:after="0" w:line="240" w:lineRule="auto"/>
        <w:ind w:right="212" w:firstLine="0"/>
        <w:jc w:val="both"/>
        <w:rPr>
          <w:rStyle w:val="20Arial8pt"/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ab/>
        <w:t xml:space="preserve">1. </w:t>
      </w:r>
      <w:r w:rsidR="001C24F4" w:rsidRPr="0099202E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Утвердить   </w:t>
      </w:r>
      <w:r w:rsidRPr="0099202E">
        <w:rPr>
          <w:rStyle w:val="20Arial8pt"/>
          <w:rFonts w:ascii="Times New Roman" w:hAnsi="Times New Roman" w:cs="Times New Roman"/>
          <w:sz w:val="26"/>
          <w:szCs w:val="26"/>
        </w:rPr>
        <w:t>Порядок</w:t>
      </w:r>
      <w:r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Pr="0099202E">
        <w:rPr>
          <w:rStyle w:val="20Arial8pt"/>
          <w:rFonts w:ascii="Times New Roman" w:hAnsi="Times New Roman" w:cs="Times New Roman"/>
          <w:sz w:val="26"/>
          <w:szCs w:val="26"/>
        </w:rPr>
        <w:t>осуществления контроля за соответствием расходов муниципальных служащих администрации, их супругов и несовершеннолетних детей их доходам</w:t>
      </w:r>
      <w:r w:rsidR="004A4DAE">
        <w:rPr>
          <w:rStyle w:val="20Arial8pt"/>
          <w:rFonts w:ascii="Times New Roman" w:hAnsi="Times New Roman" w:cs="Times New Roman"/>
          <w:sz w:val="26"/>
          <w:szCs w:val="26"/>
        </w:rPr>
        <w:t xml:space="preserve"> (прилагается)</w:t>
      </w:r>
      <w:r>
        <w:rPr>
          <w:rStyle w:val="20Arial8pt"/>
          <w:rFonts w:ascii="Times New Roman" w:hAnsi="Times New Roman" w:cs="Times New Roman"/>
          <w:sz w:val="26"/>
          <w:szCs w:val="26"/>
        </w:rPr>
        <w:t xml:space="preserve">. </w:t>
      </w:r>
      <w:r w:rsidRPr="0099202E"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</w:p>
    <w:p w:rsidR="001C24F4" w:rsidRPr="00492B98" w:rsidRDefault="004A4DAE" w:rsidP="00F64A57">
      <w:pPr>
        <w:shd w:val="clear" w:color="auto" w:fill="FFFFFF"/>
        <w:tabs>
          <w:tab w:val="left" w:pos="709"/>
        </w:tabs>
        <w:spacing w:before="10" w:line="293" w:lineRule="exact"/>
        <w:ind w:right="212"/>
        <w:jc w:val="both"/>
        <w:rPr>
          <w:color w:val="000000"/>
          <w:spacing w:val="-16"/>
          <w:sz w:val="26"/>
          <w:szCs w:val="26"/>
        </w:rPr>
      </w:pPr>
      <w:r>
        <w:rPr>
          <w:rFonts w:eastAsia="Times New Roman"/>
          <w:color w:val="000000"/>
          <w:spacing w:val="-2"/>
          <w:sz w:val="26"/>
          <w:szCs w:val="26"/>
        </w:rPr>
        <w:tab/>
      </w:r>
      <w:r w:rsidR="0099202E">
        <w:rPr>
          <w:rFonts w:eastAsia="Times New Roman"/>
          <w:color w:val="000000"/>
          <w:spacing w:val="-2"/>
          <w:sz w:val="26"/>
          <w:szCs w:val="26"/>
        </w:rPr>
        <w:t xml:space="preserve">2. </w:t>
      </w:r>
      <w:r w:rsidR="001C24F4" w:rsidRPr="0099202E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 xml:space="preserve">Опубликовать настоящее </w:t>
      </w:r>
      <w:r w:rsidR="00492B98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в газете «Новоземельские вести» и на официальном сайте муниципального образования городской округ «Новая Земля».</w:t>
      </w:r>
    </w:p>
    <w:p w:rsidR="001C24F4" w:rsidRPr="00630544" w:rsidRDefault="00492B98" w:rsidP="00F64A57">
      <w:pPr>
        <w:ind w:right="212" w:firstLine="67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24F4">
        <w:rPr>
          <w:sz w:val="26"/>
          <w:szCs w:val="26"/>
        </w:rPr>
        <w:t xml:space="preserve">. </w:t>
      </w:r>
      <w:r w:rsidR="001C24F4" w:rsidRPr="00630544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1C24F4" w:rsidRDefault="001C24F4" w:rsidP="00F64A57">
      <w:pPr>
        <w:ind w:left="-567" w:right="212" w:firstLine="567"/>
        <w:jc w:val="both"/>
        <w:rPr>
          <w:sz w:val="26"/>
          <w:szCs w:val="26"/>
        </w:rPr>
      </w:pPr>
    </w:p>
    <w:p w:rsidR="001C24F4" w:rsidRDefault="001C24F4" w:rsidP="001C24F4">
      <w:pPr>
        <w:ind w:left="-567" w:firstLine="567"/>
        <w:jc w:val="both"/>
        <w:rPr>
          <w:sz w:val="26"/>
          <w:szCs w:val="26"/>
        </w:rPr>
      </w:pPr>
    </w:p>
    <w:p w:rsidR="001C24F4" w:rsidRPr="005B67FB" w:rsidRDefault="00311186" w:rsidP="00C56F82">
      <w:pPr>
        <w:ind w:left="-567"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="001C24F4">
        <w:rPr>
          <w:b/>
          <w:sz w:val="26"/>
          <w:szCs w:val="26"/>
        </w:rPr>
        <w:t xml:space="preserve"> </w:t>
      </w:r>
      <w:r w:rsidR="001C24F4" w:rsidRPr="005B67FB">
        <w:rPr>
          <w:b/>
          <w:sz w:val="26"/>
          <w:szCs w:val="26"/>
        </w:rPr>
        <w:t xml:space="preserve">муниципального образования  </w:t>
      </w:r>
      <w:r w:rsidR="001C24F4">
        <w:rPr>
          <w:b/>
          <w:sz w:val="26"/>
          <w:szCs w:val="26"/>
        </w:rPr>
        <w:t xml:space="preserve">    </w:t>
      </w:r>
      <w:r w:rsidR="001C24F4" w:rsidRPr="005B67FB">
        <w:rPr>
          <w:b/>
          <w:sz w:val="26"/>
          <w:szCs w:val="26"/>
        </w:rPr>
        <w:t xml:space="preserve">     </w:t>
      </w:r>
      <w:r w:rsidR="001C24F4">
        <w:rPr>
          <w:b/>
          <w:sz w:val="26"/>
          <w:szCs w:val="26"/>
        </w:rPr>
        <w:t xml:space="preserve">                 </w:t>
      </w:r>
      <w:r w:rsidR="007923B0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Ж.К. Мусин</w:t>
      </w:r>
    </w:p>
    <w:p w:rsidR="00625DC0" w:rsidRDefault="00625DC0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5"/>
          <w:szCs w:val="25"/>
        </w:rPr>
      </w:pPr>
    </w:p>
    <w:p w:rsidR="00552724" w:rsidRDefault="00A41D82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5"/>
          <w:szCs w:val="25"/>
        </w:rPr>
      </w:pPr>
      <w:r>
        <w:rPr>
          <w:rFonts w:eastAsia="Times New Roman"/>
          <w:color w:val="000000"/>
          <w:spacing w:val="-5"/>
          <w:sz w:val="25"/>
          <w:szCs w:val="25"/>
        </w:rPr>
        <w:t xml:space="preserve"> </w:t>
      </w:r>
    </w:p>
    <w:p w:rsidR="00552724" w:rsidRDefault="00552724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5"/>
          <w:szCs w:val="25"/>
        </w:rPr>
      </w:pPr>
    </w:p>
    <w:p w:rsidR="00552724" w:rsidRDefault="00552724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5"/>
          <w:szCs w:val="25"/>
        </w:rPr>
      </w:pPr>
    </w:p>
    <w:p w:rsidR="00A41D82" w:rsidRDefault="00A41D82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5"/>
          <w:szCs w:val="25"/>
        </w:rPr>
      </w:pPr>
    </w:p>
    <w:p w:rsidR="00492B98" w:rsidRDefault="00492B98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5"/>
          <w:szCs w:val="25"/>
        </w:rPr>
      </w:pPr>
    </w:p>
    <w:p w:rsidR="00492B98" w:rsidRDefault="00492B98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5"/>
          <w:szCs w:val="25"/>
        </w:rPr>
      </w:pPr>
    </w:p>
    <w:p w:rsidR="00492B98" w:rsidRDefault="00492B98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5"/>
          <w:szCs w:val="25"/>
        </w:rPr>
      </w:pPr>
    </w:p>
    <w:p w:rsidR="00492B98" w:rsidRDefault="00492B98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5"/>
          <w:szCs w:val="25"/>
        </w:rPr>
      </w:pPr>
    </w:p>
    <w:p w:rsidR="00492B98" w:rsidRDefault="00492B98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5"/>
          <w:szCs w:val="25"/>
        </w:rPr>
      </w:pPr>
    </w:p>
    <w:p w:rsidR="00492B98" w:rsidRDefault="00492B98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5"/>
          <w:szCs w:val="25"/>
        </w:rPr>
      </w:pPr>
    </w:p>
    <w:p w:rsidR="00492B98" w:rsidRDefault="00492B98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5"/>
          <w:szCs w:val="25"/>
        </w:rPr>
      </w:pPr>
    </w:p>
    <w:p w:rsidR="00F64A57" w:rsidRDefault="00F64A57" w:rsidP="00311186">
      <w:pPr>
        <w:shd w:val="clear" w:color="auto" w:fill="FFFFFF"/>
        <w:spacing w:line="269" w:lineRule="exact"/>
        <w:ind w:left="7371" w:right="21"/>
        <w:rPr>
          <w:rFonts w:eastAsia="Times New Roman"/>
          <w:color w:val="000000"/>
          <w:spacing w:val="-5"/>
          <w:sz w:val="22"/>
          <w:szCs w:val="22"/>
        </w:rPr>
      </w:pPr>
    </w:p>
    <w:p w:rsidR="001C24F4" w:rsidRPr="00492B98" w:rsidRDefault="001C24F4" w:rsidP="00311186">
      <w:pPr>
        <w:shd w:val="clear" w:color="auto" w:fill="FFFFFF"/>
        <w:spacing w:line="269" w:lineRule="exact"/>
        <w:ind w:left="7371" w:right="21"/>
        <w:rPr>
          <w:sz w:val="22"/>
          <w:szCs w:val="22"/>
        </w:rPr>
      </w:pPr>
      <w:r w:rsidRPr="00492B98">
        <w:rPr>
          <w:rFonts w:eastAsia="Times New Roman"/>
          <w:color w:val="000000"/>
          <w:spacing w:val="-5"/>
          <w:sz w:val="22"/>
          <w:szCs w:val="22"/>
        </w:rPr>
        <w:lastRenderedPageBreak/>
        <w:t>УТВЕРЖДЕН</w:t>
      </w:r>
    </w:p>
    <w:p w:rsidR="001C24F4" w:rsidRPr="00492B98" w:rsidRDefault="00F64A57" w:rsidP="00311186">
      <w:pPr>
        <w:shd w:val="clear" w:color="auto" w:fill="FFFFFF"/>
        <w:spacing w:before="5"/>
        <w:ind w:left="6237"/>
        <w:jc w:val="center"/>
        <w:rPr>
          <w:sz w:val="22"/>
          <w:szCs w:val="22"/>
        </w:rPr>
      </w:pPr>
      <w:r>
        <w:rPr>
          <w:rFonts w:eastAsia="Times New Roman"/>
          <w:color w:val="000000"/>
          <w:spacing w:val="-4"/>
          <w:sz w:val="22"/>
          <w:szCs w:val="22"/>
        </w:rPr>
        <w:t xml:space="preserve">постановлением </w:t>
      </w:r>
      <w:r w:rsidR="001C24F4" w:rsidRPr="00492B98">
        <w:rPr>
          <w:rFonts w:eastAsia="Times New Roman"/>
          <w:color w:val="000000"/>
          <w:spacing w:val="-4"/>
          <w:sz w:val="22"/>
          <w:szCs w:val="22"/>
        </w:rPr>
        <w:t>администрации</w:t>
      </w:r>
    </w:p>
    <w:p w:rsidR="001C24F4" w:rsidRPr="00492B98" w:rsidRDefault="001C24F4" w:rsidP="00D42459">
      <w:pPr>
        <w:shd w:val="clear" w:color="auto" w:fill="FFFFFF"/>
        <w:ind w:left="6237"/>
        <w:jc w:val="center"/>
        <w:rPr>
          <w:rFonts w:eastAsia="Times New Roman"/>
          <w:color w:val="000000"/>
          <w:spacing w:val="-2"/>
          <w:sz w:val="22"/>
          <w:szCs w:val="22"/>
        </w:rPr>
      </w:pPr>
      <w:r w:rsidRPr="00492B98">
        <w:rPr>
          <w:rFonts w:eastAsia="Times New Roman"/>
          <w:color w:val="000000"/>
          <w:spacing w:val="-2"/>
          <w:sz w:val="22"/>
          <w:szCs w:val="22"/>
        </w:rPr>
        <w:t>муниципального образования</w:t>
      </w:r>
      <w:r w:rsidR="00311186" w:rsidRPr="00492B98">
        <w:rPr>
          <w:rFonts w:eastAsia="Times New Roman"/>
          <w:color w:val="000000"/>
          <w:spacing w:val="-2"/>
          <w:sz w:val="22"/>
          <w:szCs w:val="22"/>
        </w:rPr>
        <w:t xml:space="preserve"> городской округ </w:t>
      </w:r>
      <w:r w:rsidRPr="00492B98">
        <w:rPr>
          <w:rFonts w:eastAsia="Times New Roman"/>
          <w:color w:val="000000"/>
          <w:spacing w:val="-2"/>
          <w:sz w:val="22"/>
          <w:szCs w:val="22"/>
        </w:rPr>
        <w:t>«</w:t>
      </w:r>
      <w:r w:rsidR="00311186" w:rsidRPr="00492B98">
        <w:rPr>
          <w:rFonts w:eastAsia="Times New Roman"/>
          <w:color w:val="000000"/>
          <w:spacing w:val="-2"/>
          <w:sz w:val="22"/>
          <w:szCs w:val="22"/>
        </w:rPr>
        <w:t>Новая Земля</w:t>
      </w:r>
      <w:r w:rsidRPr="00492B98">
        <w:rPr>
          <w:rFonts w:eastAsia="Times New Roman"/>
          <w:color w:val="000000"/>
          <w:spacing w:val="-2"/>
          <w:sz w:val="22"/>
          <w:szCs w:val="22"/>
        </w:rPr>
        <w:t>»</w:t>
      </w:r>
    </w:p>
    <w:p w:rsidR="00311186" w:rsidRPr="00F64A57" w:rsidRDefault="00311186" w:rsidP="00311186">
      <w:pPr>
        <w:shd w:val="clear" w:color="auto" w:fill="FFFFFF"/>
        <w:spacing w:before="24"/>
        <w:ind w:left="6237"/>
        <w:jc w:val="center"/>
        <w:rPr>
          <w:sz w:val="22"/>
          <w:szCs w:val="22"/>
          <w:lang w:val="en-US"/>
        </w:rPr>
      </w:pPr>
      <w:r w:rsidRPr="00492B98">
        <w:rPr>
          <w:rFonts w:eastAsia="Times New Roman"/>
          <w:color w:val="000000"/>
          <w:spacing w:val="-2"/>
          <w:sz w:val="22"/>
          <w:szCs w:val="22"/>
        </w:rPr>
        <w:t xml:space="preserve">от </w:t>
      </w:r>
      <w:r w:rsidR="00F64A57">
        <w:rPr>
          <w:rFonts w:eastAsia="Times New Roman"/>
          <w:color w:val="000000"/>
          <w:spacing w:val="-2"/>
          <w:sz w:val="22"/>
          <w:szCs w:val="22"/>
        </w:rPr>
        <w:t>30</w:t>
      </w:r>
      <w:r w:rsidR="00552724" w:rsidRPr="00492B98">
        <w:rPr>
          <w:rFonts w:eastAsia="Times New Roman"/>
          <w:color w:val="000000"/>
          <w:spacing w:val="-2"/>
          <w:sz w:val="22"/>
          <w:szCs w:val="22"/>
        </w:rPr>
        <w:t xml:space="preserve">.09.2015 </w:t>
      </w:r>
      <w:r w:rsidRPr="00492B98">
        <w:rPr>
          <w:rFonts w:eastAsia="Times New Roman"/>
          <w:color w:val="000000"/>
          <w:spacing w:val="-2"/>
          <w:sz w:val="22"/>
          <w:szCs w:val="22"/>
        </w:rPr>
        <w:t xml:space="preserve">№ </w:t>
      </w:r>
      <w:r w:rsidR="00F64A57">
        <w:rPr>
          <w:rFonts w:eastAsia="Times New Roman"/>
          <w:color w:val="000000"/>
          <w:spacing w:val="-2"/>
          <w:sz w:val="22"/>
          <w:szCs w:val="22"/>
          <w:lang w:val="en-US"/>
        </w:rPr>
        <w:t>26</w:t>
      </w:r>
    </w:p>
    <w:p w:rsidR="00D42459" w:rsidRDefault="00D42459" w:rsidP="00E007A3">
      <w:pPr>
        <w:pStyle w:val="80"/>
        <w:tabs>
          <w:tab w:val="left" w:pos="0"/>
        </w:tabs>
        <w:spacing w:after="0" w:line="240" w:lineRule="auto"/>
        <w:ind w:firstLine="0"/>
        <w:jc w:val="center"/>
        <w:rPr>
          <w:rStyle w:val="20Arial8pt"/>
          <w:rFonts w:ascii="Times New Roman" w:hAnsi="Times New Roman" w:cs="Times New Roman"/>
          <w:b/>
          <w:sz w:val="26"/>
          <w:szCs w:val="26"/>
        </w:rPr>
      </w:pPr>
    </w:p>
    <w:p w:rsidR="00E007A3" w:rsidRPr="00297554" w:rsidRDefault="00E007A3" w:rsidP="00E007A3">
      <w:pPr>
        <w:pStyle w:val="80"/>
        <w:tabs>
          <w:tab w:val="left" w:pos="0"/>
        </w:tabs>
        <w:spacing w:after="0" w:line="240" w:lineRule="auto"/>
        <w:ind w:firstLine="0"/>
        <w:jc w:val="center"/>
        <w:rPr>
          <w:rStyle w:val="20Arial8pt"/>
          <w:rFonts w:ascii="Times New Roman" w:hAnsi="Times New Roman" w:cs="Times New Roman"/>
          <w:b/>
          <w:sz w:val="26"/>
          <w:szCs w:val="26"/>
        </w:rPr>
      </w:pPr>
      <w:r w:rsidRPr="00297554">
        <w:rPr>
          <w:rStyle w:val="20Arial8pt"/>
          <w:rFonts w:ascii="Times New Roman" w:hAnsi="Times New Roman" w:cs="Times New Roman"/>
          <w:b/>
          <w:sz w:val="26"/>
          <w:szCs w:val="26"/>
        </w:rPr>
        <w:t>Порядок</w:t>
      </w:r>
    </w:p>
    <w:p w:rsidR="00E007A3" w:rsidRDefault="00E007A3" w:rsidP="00552724">
      <w:pPr>
        <w:pStyle w:val="80"/>
        <w:tabs>
          <w:tab w:val="left" w:pos="0"/>
        </w:tabs>
        <w:spacing w:after="0" w:line="240" w:lineRule="auto"/>
        <w:ind w:firstLine="0"/>
        <w:jc w:val="center"/>
        <w:rPr>
          <w:rStyle w:val="20Arial8pt"/>
          <w:rFonts w:ascii="Times New Roman" w:hAnsi="Times New Roman" w:cs="Times New Roman"/>
          <w:b/>
          <w:sz w:val="26"/>
          <w:szCs w:val="26"/>
        </w:rPr>
      </w:pPr>
      <w:r w:rsidRPr="00297554">
        <w:rPr>
          <w:rStyle w:val="20Arial8pt"/>
          <w:rFonts w:ascii="Times New Roman" w:hAnsi="Times New Roman" w:cs="Times New Roman"/>
          <w:b/>
          <w:sz w:val="26"/>
          <w:szCs w:val="26"/>
        </w:rPr>
        <w:t xml:space="preserve">осуществления </w:t>
      </w:r>
      <w:proofErr w:type="gramStart"/>
      <w:r w:rsidRPr="00297554">
        <w:rPr>
          <w:rStyle w:val="20Arial8pt"/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297554">
        <w:rPr>
          <w:rStyle w:val="20Arial8pt"/>
          <w:rFonts w:ascii="Times New Roman" w:hAnsi="Times New Roman" w:cs="Times New Roman"/>
          <w:b/>
          <w:sz w:val="26"/>
          <w:szCs w:val="26"/>
        </w:rPr>
        <w:t xml:space="preserve"> соответствием расходов муниципальных служащих</w:t>
      </w:r>
      <w:r w:rsidR="00552724">
        <w:rPr>
          <w:rStyle w:val="20Arial8pt"/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Pr="00297554">
        <w:rPr>
          <w:rStyle w:val="20Arial8pt"/>
          <w:rFonts w:ascii="Times New Roman" w:hAnsi="Times New Roman" w:cs="Times New Roman"/>
          <w:b/>
          <w:sz w:val="26"/>
          <w:szCs w:val="26"/>
        </w:rPr>
        <w:t xml:space="preserve">, их супругов и несовершеннолетних детей их доходам </w:t>
      </w:r>
    </w:p>
    <w:p w:rsidR="00552724" w:rsidRPr="00297554" w:rsidRDefault="00552724" w:rsidP="00552724">
      <w:pPr>
        <w:pStyle w:val="80"/>
        <w:tabs>
          <w:tab w:val="left" w:pos="0"/>
        </w:tabs>
        <w:spacing w:after="0" w:line="240" w:lineRule="auto"/>
        <w:ind w:firstLine="0"/>
        <w:jc w:val="center"/>
        <w:rPr>
          <w:rStyle w:val="20Arial8pt"/>
          <w:rFonts w:ascii="Times New Roman" w:hAnsi="Times New Roman" w:cs="Times New Roman"/>
          <w:sz w:val="26"/>
          <w:szCs w:val="26"/>
        </w:rPr>
      </w:pPr>
    </w:p>
    <w:p w:rsidR="00E007A3" w:rsidRPr="007E0299" w:rsidRDefault="00E007A3" w:rsidP="00D61245">
      <w:pPr>
        <w:pStyle w:val="8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297554">
        <w:rPr>
          <w:rStyle w:val="20Arial8pt"/>
          <w:rFonts w:ascii="Times New Roman" w:hAnsi="Times New Roman" w:cs="Times New Roman"/>
          <w:sz w:val="26"/>
          <w:szCs w:val="26"/>
        </w:rPr>
        <w:t xml:space="preserve">1.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</w:t>
      </w:r>
      <w:r w:rsidR="00762532">
        <w:rPr>
          <w:rStyle w:val="20Arial8pt"/>
          <w:rFonts w:ascii="Times New Roman" w:hAnsi="Times New Roman" w:cs="Times New Roman"/>
          <w:sz w:val="26"/>
          <w:szCs w:val="26"/>
        </w:rPr>
        <w:t>муниципального образования городской округ «Новая Земля»</w:t>
      </w:r>
      <w:r w:rsidRPr="00297554">
        <w:rPr>
          <w:rStyle w:val="20Arial8pt"/>
          <w:rFonts w:ascii="Times New Roman" w:hAnsi="Times New Roman" w:cs="Times New Roman"/>
          <w:sz w:val="26"/>
          <w:szCs w:val="26"/>
        </w:rPr>
        <w:t xml:space="preserve">, 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категории лиц, в отношении которых осуществляется контроль за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E007A3" w:rsidRPr="00297554" w:rsidRDefault="00C566A9" w:rsidP="00D61245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 xml:space="preserve">2. </w:t>
      </w:r>
      <w:r w:rsidR="00E007A3" w:rsidRPr="00297554">
        <w:rPr>
          <w:rStyle w:val="20Arial8pt"/>
          <w:rFonts w:ascii="Times New Roman" w:hAnsi="Times New Roman" w:cs="Times New Roman"/>
          <w:sz w:val="26"/>
          <w:szCs w:val="26"/>
        </w:rPr>
        <w:t xml:space="preserve"> Настоящий Порядок устанавливает контроль за расходами лиц, замещающих (занимающих): муниципальные должности на постоянной основе, должности муниципальной службы администрации </w:t>
      </w:r>
      <w:r w:rsidR="00EF24CF">
        <w:rPr>
          <w:rStyle w:val="20Arial8pt"/>
          <w:rFonts w:ascii="Times New Roman" w:hAnsi="Times New Roman" w:cs="Times New Roman"/>
          <w:sz w:val="26"/>
          <w:szCs w:val="26"/>
        </w:rPr>
        <w:t>муниципального образования городской округ «Новая Земля»</w:t>
      </w:r>
      <w:r w:rsidR="00EF24CF" w:rsidRPr="00297554"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="00E007A3" w:rsidRPr="00297554">
        <w:rPr>
          <w:rStyle w:val="20Arial8pt"/>
          <w:rFonts w:ascii="Times New Roman" w:hAnsi="Times New Roman" w:cs="Times New Roman"/>
          <w:sz w:val="26"/>
          <w:szCs w:val="26"/>
        </w:rPr>
        <w:t>(далее -</w:t>
      </w:r>
      <w:r w:rsidR="00E007A3"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="00E007A3" w:rsidRPr="00297554">
        <w:rPr>
          <w:rStyle w:val="20Arial8pt"/>
          <w:rFonts w:ascii="Times New Roman" w:hAnsi="Times New Roman" w:cs="Times New Roman"/>
          <w:sz w:val="26"/>
          <w:szCs w:val="26"/>
        </w:rPr>
        <w:t>муниципальные служащие); супруга (супругов) и несовершеннолетних детей указанных лиц.</w:t>
      </w:r>
      <w:r w:rsidR="00E007A3" w:rsidRPr="00297554"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4B569A"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</w:p>
    <w:p w:rsidR="00D61245" w:rsidRDefault="00C566A9" w:rsidP="00D6124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</w:t>
      </w:r>
      <w:proofErr w:type="gramEnd"/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, и об источниках получения средств, за счет которых совершена </w:t>
      </w:r>
      <w:r w:rsidR="00E007A3" w:rsidRPr="00D61245">
        <w:rPr>
          <w:rStyle w:val="20Arial8pt"/>
          <w:rFonts w:ascii="Times New Roman" w:hAnsi="Times New Roman" w:cs="Times New Roman"/>
          <w:sz w:val="26"/>
          <w:szCs w:val="26"/>
        </w:rPr>
        <w:t>сделка. Сведения представляются в форме справки (приложение 1).</w:t>
      </w:r>
      <w:r w:rsidR="00EC0042" w:rsidRPr="00D61245">
        <w:rPr>
          <w:rFonts w:ascii="Times New Roman" w:hAnsi="Times New Roman" w:cs="Times New Roman"/>
        </w:rPr>
        <w:t xml:space="preserve"> </w:t>
      </w:r>
    </w:p>
    <w:p w:rsidR="00EC0042" w:rsidRPr="00D61245" w:rsidRDefault="00D61245" w:rsidP="00D6124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D61245">
        <w:rPr>
          <w:rFonts w:ascii="Times New Roman" w:hAnsi="Times New Roman" w:cs="Times New Roman"/>
        </w:rPr>
        <w:t xml:space="preserve">Срок предоставления сведений - </w:t>
      </w:r>
      <w:r w:rsidR="00EC0042" w:rsidRPr="00D61245">
        <w:rPr>
          <w:rFonts w:ascii="Times New Roman" w:hAnsi="Times New Roman" w:cs="Times New Roman"/>
        </w:rPr>
        <w:t xml:space="preserve">одновременно со сведениями о доходах </w:t>
      </w:r>
      <w:r w:rsidRPr="00D61245">
        <w:rPr>
          <w:rFonts w:ascii="Times New Roman" w:hAnsi="Times New Roman" w:cs="Times New Roman"/>
        </w:rPr>
        <w:t xml:space="preserve">не позднее </w:t>
      </w:r>
      <w:r w:rsidR="00EC0042" w:rsidRPr="00D61245">
        <w:rPr>
          <w:rFonts w:ascii="Times New Roman" w:hAnsi="Times New Roman" w:cs="Times New Roman"/>
        </w:rPr>
        <w:t>30 апреля</w:t>
      </w:r>
      <w:r w:rsidRPr="00D61245">
        <w:rPr>
          <w:rFonts w:ascii="Times New Roman" w:hAnsi="Times New Roman" w:cs="Times New Roman"/>
        </w:rPr>
        <w:t xml:space="preserve"> года, следующего за </w:t>
      </w:r>
      <w:proofErr w:type="gramStart"/>
      <w:r w:rsidRPr="00D61245">
        <w:rPr>
          <w:rFonts w:ascii="Times New Roman" w:hAnsi="Times New Roman" w:cs="Times New Roman"/>
        </w:rPr>
        <w:t>отчетным</w:t>
      </w:r>
      <w:proofErr w:type="gramEnd"/>
      <w:r w:rsidRPr="00D61245">
        <w:rPr>
          <w:rFonts w:ascii="Times New Roman" w:hAnsi="Times New Roman" w:cs="Times New Roman"/>
        </w:rPr>
        <w:t>.</w:t>
      </w:r>
    </w:p>
    <w:p w:rsidR="00E007A3" w:rsidRPr="007E0299" w:rsidRDefault="00E007A3" w:rsidP="00D61245">
      <w:pPr>
        <w:pStyle w:val="200"/>
        <w:shd w:val="clear" w:color="auto" w:fill="auto"/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4. Основанием для принятия решения об осуществлении контроля за расходами муниципального служащего,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данного лица и его супруги (супруга) за три последних года, предшествующих совершению сделки.</w:t>
      </w:r>
    </w:p>
    <w:p w:rsidR="00E007A3" w:rsidRPr="007E0299" w:rsidRDefault="00E007A3" w:rsidP="00C566A9">
      <w:pPr>
        <w:pStyle w:val="20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Указанная информация в письменной форме может быть представлена в установленном порядке:</w:t>
      </w:r>
    </w:p>
    <w:p w:rsidR="00E007A3" w:rsidRPr="007E0299" w:rsidRDefault="00C566A9" w:rsidP="00E007A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1) правоохранительными органами, иными государственными органами местного самоуправления, работниками (сотрудник подразделений по профилактике коррупционных и иных правонарушений должностными лицами государственных органов, органов местного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самоуправления, Банка России, государственной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lastRenderedPageBreak/>
        <w:t>корпорации, Пенсион</w:t>
      </w:r>
      <w:r w:rsidR="0025563B">
        <w:rPr>
          <w:rStyle w:val="20Arial8pt"/>
          <w:rFonts w:ascii="Times New Roman" w:hAnsi="Times New Roman" w:cs="Times New Roman"/>
          <w:sz w:val="26"/>
          <w:szCs w:val="26"/>
        </w:rPr>
        <w:t>ного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фонда Российской Федерации, Фонда социального страхования Российской Федерации, Федерального фонда обязательного медицинского страхования, иной организации, созданной Российской Федерацией на основ</w:t>
      </w:r>
      <w:r w:rsidR="00E007A3">
        <w:rPr>
          <w:rStyle w:val="20Arial8pt"/>
          <w:rFonts w:ascii="Times New Roman" w:hAnsi="Times New Roman" w:cs="Times New Roman"/>
          <w:sz w:val="26"/>
          <w:szCs w:val="26"/>
        </w:rPr>
        <w:t>е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федеральных законов, организации, создаваемой для выполнения задач поставленных перед федеральными государственными органами;</w:t>
      </w:r>
    </w:p>
    <w:p w:rsidR="00E007A3" w:rsidRPr="007E0299" w:rsidRDefault="00C566A9" w:rsidP="0025563B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left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25563B">
        <w:rPr>
          <w:rStyle w:val="20Arial8pt"/>
          <w:rFonts w:ascii="Times New Roman" w:hAnsi="Times New Roman" w:cs="Times New Roman"/>
          <w:sz w:val="26"/>
          <w:szCs w:val="26"/>
        </w:rPr>
        <w:t xml:space="preserve">2)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007A3" w:rsidRPr="007E0299" w:rsidRDefault="00C566A9" w:rsidP="0025563B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left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25563B">
        <w:rPr>
          <w:rStyle w:val="20Arial8pt"/>
          <w:rFonts w:ascii="Times New Roman" w:hAnsi="Times New Roman" w:cs="Times New Roman"/>
          <w:sz w:val="26"/>
          <w:szCs w:val="26"/>
        </w:rPr>
        <w:t xml:space="preserve">3)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Общественной палатой Российской Федерации;</w:t>
      </w:r>
    </w:p>
    <w:p w:rsidR="00E007A3" w:rsidRPr="007E0299" w:rsidRDefault="00C566A9" w:rsidP="0025563B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left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25563B">
        <w:rPr>
          <w:rStyle w:val="20Arial8pt"/>
          <w:rFonts w:ascii="Times New Roman" w:hAnsi="Times New Roman" w:cs="Times New Roman"/>
          <w:sz w:val="26"/>
          <w:szCs w:val="26"/>
        </w:rPr>
        <w:t xml:space="preserve">4)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общероссийскими средствами массовой информации.</w:t>
      </w:r>
    </w:p>
    <w:p w:rsidR="00E007A3" w:rsidRPr="007E0299" w:rsidRDefault="00C566A9" w:rsidP="0025563B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25563B">
        <w:rPr>
          <w:rStyle w:val="20Arial8pt"/>
          <w:rFonts w:ascii="Times New Roman" w:hAnsi="Times New Roman" w:cs="Times New Roman"/>
          <w:sz w:val="26"/>
          <w:szCs w:val="26"/>
        </w:rPr>
        <w:t xml:space="preserve">5.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Информация анонимного характера не может служить основанием принятия решения об осуществлении контроля за расходами муниципальн</w:t>
      </w:r>
      <w:r w:rsidR="0025563B">
        <w:rPr>
          <w:rStyle w:val="20Arial8pt"/>
          <w:rFonts w:ascii="Times New Roman" w:hAnsi="Times New Roman" w:cs="Times New Roman"/>
          <w:sz w:val="26"/>
          <w:szCs w:val="26"/>
        </w:rPr>
        <w:t xml:space="preserve">ых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служащ</w:t>
      </w:r>
      <w:r w:rsidR="0025563B">
        <w:rPr>
          <w:rStyle w:val="20Arial8pt"/>
          <w:rFonts w:ascii="Times New Roman" w:hAnsi="Times New Roman" w:cs="Times New Roman"/>
          <w:sz w:val="26"/>
          <w:szCs w:val="26"/>
        </w:rPr>
        <w:t>их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, а также за расходами их супруг</w:t>
      </w:r>
      <w:r w:rsidR="0025563B">
        <w:rPr>
          <w:rStyle w:val="20Arial8pt"/>
          <w:rFonts w:ascii="Times New Roman" w:hAnsi="Times New Roman" w:cs="Times New Roman"/>
          <w:sz w:val="26"/>
          <w:szCs w:val="26"/>
        </w:rPr>
        <w:t>и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(супруг</w:t>
      </w:r>
      <w:r w:rsidR="0025563B">
        <w:rPr>
          <w:rStyle w:val="20Arial8pt"/>
          <w:rFonts w:ascii="Times New Roman" w:hAnsi="Times New Roman" w:cs="Times New Roman"/>
          <w:sz w:val="26"/>
          <w:szCs w:val="26"/>
        </w:rPr>
        <w:t>а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) и несовершеннолетних детей.</w:t>
      </w:r>
    </w:p>
    <w:p w:rsidR="00E007A3" w:rsidRPr="00750C4D" w:rsidRDefault="00C566A9" w:rsidP="0025563B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25563B">
        <w:rPr>
          <w:rStyle w:val="20Arial8pt"/>
          <w:rFonts w:ascii="Times New Roman" w:hAnsi="Times New Roman" w:cs="Times New Roman"/>
          <w:sz w:val="26"/>
          <w:szCs w:val="26"/>
        </w:rPr>
        <w:t xml:space="preserve">6. </w:t>
      </w:r>
      <w:r w:rsidR="00E007A3" w:rsidRPr="00750C4D">
        <w:rPr>
          <w:rStyle w:val="20Arial8pt"/>
          <w:rFonts w:ascii="Times New Roman" w:hAnsi="Times New Roman" w:cs="Times New Roman"/>
          <w:sz w:val="26"/>
          <w:szCs w:val="26"/>
        </w:rPr>
        <w:t>Решение об осущ</w:t>
      </w:r>
      <w:r w:rsidR="004C1A23">
        <w:rPr>
          <w:rStyle w:val="20Arial8pt"/>
          <w:rFonts w:ascii="Times New Roman" w:hAnsi="Times New Roman" w:cs="Times New Roman"/>
          <w:sz w:val="26"/>
          <w:szCs w:val="26"/>
        </w:rPr>
        <w:t>ествлении контроля принимается г</w:t>
      </w:r>
      <w:r w:rsidR="00E007A3" w:rsidRPr="00750C4D">
        <w:rPr>
          <w:rStyle w:val="20Arial8pt"/>
          <w:rFonts w:ascii="Times New Roman" w:hAnsi="Times New Roman" w:cs="Times New Roman"/>
          <w:sz w:val="26"/>
          <w:szCs w:val="26"/>
        </w:rPr>
        <w:t xml:space="preserve">лавой </w:t>
      </w:r>
      <w:r w:rsidR="00983231">
        <w:rPr>
          <w:rStyle w:val="20Arial8pt"/>
          <w:rFonts w:ascii="Times New Roman" w:hAnsi="Times New Roman" w:cs="Times New Roman"/>
          <w:sz w:val="26"/>
          <w:szCs w:val="26"/>
        </w:rPr>
        <w:t>муниципального образования городской округ «Новая Земля». Решение</w:t>
      </w:r>
      <w:r w:rsidR="00E007A3" w:rsidRPr="00750C4D">
        <w:rPr>
          <w:rStyle w:val="20Arial8pt"/>
          <w:rFonts w:ascii="Times New Roman" w:hAnsi="Times New Roman" w:cs="Times New Roman"/>
          <w:sz w:val="26"/>
          <w:szCs w:val="26"/>
        </w:rPr>
        <w:t xml:space="preserve"> отдельно в отношении каждого такого лица оформляется в письменной форме.</w:t>
      </w:r>
    </w:p>
    <w:p w:rsidR="00E007A3" w:rsidRPr="007E0299" w:rsidRDefault="00C566A9" w:rsidP="00983231">
      <w:pPr>
        <w:pStyle w:val="20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983231">
        <w:rPr>
          <w:rStyle w:val="20Arial8pt"/>
          <w:rFonts w:ascii="Times New Roman" w:hAnsi="Times New Roman" w:cs="Times New Roman"/>
          <w:sz w:val="26"/>
          <w:szCs w:val="26"/>
        </w:rPr>
        <w:t xml:space="preserve">7.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Контроль за расходами муниципального служащего, а также расходами его супруги (супруга) и несовершеннолетних детей включает в себя:</w:t>
      </w:r>
    </w:p>
    <w:p w:rsidR="00E007A3" w:rsidRPr="007E0299" w:rsidRDefault="00D22B76" w:rsidP="00983231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left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983231">
        <w:rPr>
          <w:rStyle w:val="20Arial8pt"/>
          <w:rFonts w:ascii="Times New Roman" w:hAnsi="Times New Roman" w:cs="Times New Roman"/>
          <w:sz w:val="26"/>
          <w:szCs w:val="26"/>
        </w:rPr>
        <w:t xml:space="preserve">1)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истребование от</w:t>
      </w:r>
      <w:r w:rsidR="00700309"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данного лица сведений:</w:t>
      </w:r>
    </w:p>
    <w:p w:rsidR="00E007A3" w:rsidRPr="007E0299" w:rsidRDefault="00D22B76" w:rsidP="00E007A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proofErr w:type="gramStart"/>
      <w:r w:rsidR="00983231">
        <w:rPr>
          <w:rStyle w:val="20Arial8pt"/>
          <w:rFonts w:ascii="Times New Roman" w:hAnsi="Times New Roman" w:cs="Times New Roman"/>
          <w:sz w:val="26"/>
          <w:szCs w:val="26"/>
        </w:rPr>
        <w:t xml:space="preserve">а)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о его расходах, а также о расходах его супруги (супруга</w:t>
      </w:r>
      <w:r w:rsidR="00EF2EAB">
        <w:rPr>
          <w:rStyle w:val="20Arial8pt"/>
          <w:rFonts w:ascii="Times New Roman" w:hAnsi="Times New Roman" w:cs="Times New Roman"/>
          <w:sz w:val="26"/>
          <w:szCs w:val="26"/>
        </w:rPr>
        <w:t xml:space="preserve">),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несовершеннолетних детей по каждой сделке по приобретению земель</w:t>
      </w:r>
      <w:r w:rsidR="00372C25">
        <w:rPr>
          <w:rStyle w:val="20Arial8pt"/>
          <w:rFonts w:ascii="Times New Roman" w:hAnsi="Times New Roman" w:cs="Times New Roman"/>
          <w:sz w:val="26"/>
          <w:szCs w:val="26"/>
        </w:rPr>
        <w:t>ного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r w:rsidR="00372C25">
        <w:rPr>
          <w:rStyle w:val="20Arial8pt"/>
          <w:rFonts w:ascii="Times New Roman" w:hAnsi="Times New Roman" w:cs="Times New Roman"/>
          <w:sz w:val="26"/>
          <w:szCs w:val="26"/>
        </w:rPr>
        <w:t>)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если сумма сделки превышает общий доход данного лица и его супруги (супруга</w:t>
      </w:r>
      <w:r w:rsidR="00372C25">
        <w:rPr>
          <w:rStyle w:val="20Arial8pt"/>
          <w:rFonts w:ascii="Times New Roman" w:hAnsi="Times New Roman" w:cs="Times New Roman"/>
          <w:sz w:val="26"/>
          <w:szCs w:val="26"/>
        </w:rPr>
        <w:t>)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за три последних года, предшествующих совершению сделки;</w:t>
      </w:r>
      <w:proofErr w:type="gramEnd"/>
    </w:p>
    <w:p w:rsidR="00E007A3" w:rsidRPr="007E0299" w:rsidRDefault="00D22B76" w:rsidP="00E007A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372C25">
        <w:rPr>
          <w:rStyle w:val="20Arial8pt"/>
          <w:rFonts w:ascii="Times New Roman" w:hAnsi="Times New Roman" w:cs="Times New Roman"/>
          <w:sz w:val="26"/>
          <w:szCs w:val="26"/>
        </w:rPr>
        <w:t xml:space="preserve">б)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об источниках получения средств, за счет которых совершена сделка, указанная в</w:t>
      </w:r>
      <w:r w:rsidR="00E007A3"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подпункте </w:t>
      </w:r>
      <w:r w:rsidR="00E007A3">
        <w:rPr>
          <w:rStyle w:val="20Arial8pt"/>
          <w:rFonts w:ascii="Times New Roman" w:hAnsi="Times New Roman" w:cs="Times New Roman"/>
          <w:sz w:val="26"/>
          <w:szCs w:val="26"/>
        </w:rPr>
        <w:t>«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а</w:t>
      </w:r>
      <w:r w:rsidR="00E007A3">
        <w:rPr>
          <w:rStyle w:val="20Arial8pt"/>
          <w:rFonts w:ascii="Times New Roman" w:hAnsi="Times New Roman" w:cs="Times New Roman"/>
          <w:sz w:val="26"/>
          <w:szCs w:val="26"/>
        </w:rPr>
        <w:t>»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настоящего пункта;</w:t>
      </w:r>
    </w:p>
    <w:p w:rsidR="00E007A3" w:rsidRPr="007E0299" w:rsidRDefault="00D22B76" w:rsidP="00372C25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left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372C25">
        <w:rPr>
          <w:rStyle w:val="20Arial8pt"/>
          <w:rFonts w:ascii="Times New Roman" w:hAnsi="Times New Roman" w:cs="Times New Roman"/>
          <w:sz w:val="26"/>
          <w:szCs w:val="26"/>
        </w:rPr>
        <w:t xml:space="preserve">2)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проверку достоверности и полноты представленных сведений;</w:t>
      </w:r>
    </w:p>
    <w:p w:rsidR="00E007A3" w:rsidRPr="007E0299" w:rsidRDefault="00D22B76" w:rsidP="00372C25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372C25">
        <w:rPr>
          <w:rStyle w:val="20Arial8pt"/>
          <w:rFonts w:ascii="Times New Roman" w:hAnsi="Times New Roman" w:cs="Times New Roman"/>
          <w:sz w:val="26"/>
          <w:szCs w:val="26"/>
        </w:rPr>
        <w:t xml:space="preserve">3)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определение соответствия расходов данного лица, а также расходов супруги (супруга) и несовершеннолетних детей по каждой сделке приобретению земельного участка, другого объекта недвижимости, транспортного средств, ценных бумаг, акций (долей участия, паев в уставных (складочных</w:t>
      </w:r>
      <w:r w:rsidR="00C566A9">
        <w:rPr>
          <w:rStyle w:val="20Arial8pt"/>
          <w:rFonts w:ascii="Times New Roman" w:hAnsi="Times New Roman" w:cs="Times New Roman"/>
          <w:sz w:val="26"/>
          <w:szCs w:val="26"/>
        </w:rPr>
        <w:t>)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капиталах организаций) их общему доходу.</w:t>
      </w:r>
    </w:p>
    <w:p w:rsidR="00E007A3" w:rsidRPr="007E0299" w:rsidRDefault="00D22B76" w:rsidP="00C566A9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C566A9" w:rsidRPr="007923B0">
        <w:rPr>
          <w:rStyle w:val="20Arial8pt"/>
          <w:rFonts w:ascii="Times New Roman" w:hAnsi="Times New Roman" w:cs="Times New Roman"/>
          <w:sz w:val="26"/>
          <w:szCs w:val="26"/>
        </w:rPr>
        <w:t>8.</w:t>
      </w:r>
      <w:r w:rsidR="00C566A9"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="00130BDC" w:rsidRPr="007E0299">
        <w:rPr>
          <w:rStyle w:val="20Arial8pt"/>
          <w:rFonts w:ascii="Times New Roman" w:hAnsi="Times New Roman" w:cs="Times New Roman"/>
          <w:sz w:val="26"/>
          <w:szCs w:val="26"/>
        </w:rPr>
        <w:t>Ответственн</w:t>
      </w:r>
      <w:r w:rsidR="00130BDC">
        <w:rPr>
          <w:rStyle w:val="20Arial8pt"/>
          <w:rFonts w:ascii="Times New Roman" w:hAnsi="Times New Roman" w:cs="Times New Roman"/>
          <w:sz w:val="26"/>
          <w:szCs w:val="26"/>
        </w:rPr>
        <w:t>ым</w:t>
      </w:r>
      <w:r w:rsidR="00130BDC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лицо</w:t>
      </w:r>
      <w:r w:rsidR="00130BDC">
        <w:rPr>
          <w:rStyle w:val="20Arial8pt"/>
          <w:rFonts w:ascii="Times New Roman" w:hAnsi="Times New Roman" w:cs="Times New Roman"/>
          <w:sz w:val="26"/>
          <w:szCs w:val="26"/>
        </w:rPr>
        <w:t>м</w:t>
      </w:r>
      <w:r w:rsidR="00130BDC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за работу по профилактике корр</w:t>
      </w:r>
      <w:r w:rsidR="00C4270B">
        <w:rPr>
          <w:rStyle w:val="20Arial8pt"/>
          <w:rFonts w:ascii="Times New Roman" w:hAnsi="Times New Roman" w:cs="Times New Roman"/>
          <w:sz w:val="26"/>
          <w:szCs w:val="26"/>
        </w:rPr>
        <w:t xml:space="preserve">упционных и иных правонарушений,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осуществля</w:t>
      </w:r>
      <w:r w:rsidR="00C4270B">
        <w:rPr>
          <w:rStyle w:val="20Arial8pt"/>
          <w:rFonts w:ascii="Times New Roman" w:hAnsi="Times New Roman" w:cs="Times New Roman"/>
          <w:sz w:val="26"/>
          <w:szCs w:val="26"/>
        </w:rPr>
        <w:t>ющим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контроль за расходами муниципального служащего, а </w:t>
      </w:r>
      <w:bookmarkStart w:id="0" w:name="_GoBack"/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т</w:t>
      </w:r>
      <w:bookmarkEnd w:id="0"/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акже за расходами их супруг (супругов) и несовершеннолетних детей</w:t>
      </w:r>
      <w:r w:rsidR="00C4270B">
        <w:rPr>
          <w:rStyle w:val="20Arial8pt"/>
          <w:rFonts w:ascii="Times New Roman" w:hAnsi="Times New Roman" w:cs="Times New Roman"/>
          <w:sz w:val="26"/>
          <w:szCs w:val="26"/>
        </w:rPr>
        <w:t xml:space="preserve"> является руководитель отдела организационной кадровой и социальной работы</w:t>
      </w:r>
      <w:r w:rsidR="00C4270B" w:rsidRPr="00C4270B"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="00C4270B" w:rsidRPr="007E0299">
        <w:rPr>
          <w:rStyle w:val="20Arial8pt"/>
          <w:rFonts w:ascii="Times New Roman" w:hAnsi="Times New Roman" w:cs="Times New Roman"/>
          <w:sz w:val="26"/>
          <w:szCs w:val="26"/>
        </w:rPr>
        <w:t>(далее ответственное лицо)</w:t>
      </w:r>
      <w:r w:rsidR="00C4270B">
        <w:rPr>
          <w:rStyle w:val="20Arial8pt"/>
          <w:rFonts w:ascii="Times New Roman" w:hAnsi="Times New Roman" w:cs="Times New Roman"/>
          <w:sz w:val="26"/>
          <w:szCs w:val="26"/>
        </w:rPr>
        <w:t xml:space="preserve">. </w:t>
      </w:r>
    </w:p>
    <w:p w:rsidR="00E007A3" w:rsidRPr="007E0299" w:rsidRDefault="004C1A23" w:rsidP="004C1A23">
      <w:pPr>
        <w:pStyle w:val="200"/>
        <w:shd w:val="clear" w:color="auto" w:fill="auto"/>
        <w:tabs>
          <w:tab w:val="left" w:pos="0"/>
          <w:tab w:val="left" w:pos="274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  <w:t xml:space="preserve">9.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Ответственное лицо не позднее чем через два рабочих дня со дня получения решения об осуществлении контроля за расходами муниципального служащего, а также за расходами его супруги (супруга) и несовершеннолетних детей обязана уведомить его в письменной форме о принятом решении и о необходимости представить сведения, предусмотренные пунктом 7 Порядка.</w:t>
      </w:r>
    </w:p>
    <w:p w:rsidR="00E007A3" w:rsidRPr="007E0299" w:rsidRDefault="004C1A23" w:rsidP="00E007A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В уведомлении должна содержаться информация о порядке представления и проверки достоверности и полноты этих сведений.</w:t>
      </w:r>
    </w:p>
    <w:p w:rsidR="00E007A3" w:rsidRPr="007E0299" w:rsidRDefault="004C1A23" w:rsidP="00E007A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,</w:t>
      </w:r>
      <w:proofErr w:type="gramEnd"/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если муниципальный служащий, обратился с ходатайством в соответствии с ч</w:t>
      </w:r>
      <w:r w:rsidR="00320A2F">
        <w:rPr>
          <w:rStyle w:val="20Arial8pt"/>
          <w:rFonts w:ascii="Times New Roman" w:hAnsi="Times New Roman" w:cs="Times New Roman"/>
          <w:sz w:val="26"/>
          <w:szCs w:val="26"/>
        </w:rPr>
        <w:t>астью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3 п</w:t>
      </w:r>
      <w:r w:rsidR="00320A2F">
        <w:rPr>
          <w:rStyle w:val="20Arial8pt"/>
          <w:rFonts w:ascii="Times New Roman" w:hAnsi="Times New Roman" w:cs="Times New Roman"/>
          <w:sz w:val="26"/>
          <w:szCs w:val="26"/>
        </w:rPr>
        <w:t>ункта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16 </w:t>
      </w:r>
      <w:r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Порядка, 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:rsidR="00E007A3" w:rsidRPr="007E0299" w:rsidRDefault="004C1A23" w:rsidP="004C1A2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lastRenderedPageBreak/>
        <w:tab/>
        <w:t xml:space="preserve">10.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Проверка достоверности и полноты сведений, предусмотренных </w:t>
      </w:r>
      <w:r w:rsidR="00320A2F">
        <w:rPr>
          <w:rStyle w:val="20Arial8pt"/>
          <w:rFonts w:ascii="Times New Roman" w:hAnsi="Times New Roman" w:cs="Times New Roman"/>
          <w:sz w:val="26"/>
          <w:szCs w:val="26"/>
        </w:rPr>
        <w:t>подпункт</w:t>
      </w:r>
      <w:r w:rsidR="00DB1994">
        <w:rPr>
          <w:rStyle w:val="20Arial8pt"/>
          <w:rFonts w:ascii="Times New Roman" w:hAnsi="Times New Roman" w:cs="Times New Roman"/>
          <w:sz w:val="26"/>
          <w:szCs w:val="26"/>
        </w:rPr>
        <w:t>ами</w:t>
      </w:r>
      <w:r w:rsidR="00320A2F"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3</w:t>
      </w:r>
      <w:r w:rsidR="00DB1994">
        <w:rPr>
          <w:rStyle w:val="20Arial8pt"/>
          <w:rFonts w:ascii="Times New Roman" w:hAnsi="Times New Roman" w:cs="Times New Roman"/>
          <w:sz w:val="26"/>
          <w:szCs w:val="26"/>
        </w:rPr>
        <w:t xml:space="preserve">,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7 Порядка, осуществляется ответственным </w:t>
      </w:r>
      <w:r w:rsidR="006248E2" w:rsidRPr="007E0299">
        <w:rPr>
          <w:rStyle w:val="20Arial8pt"/>
          <w:rFonts w:ascii="Times New Roman" w:hAnsi="Times New Roman" w:cs="Times New Roman"/>
          <w:sz w:val="26"/>
          <w:szCs w:val="26"/>
        </w:rPr>
        <w:t>лицом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сведения, его супруги (супруга) и несовершеннолетних детей.</w:t>
      </w:r>
    </w:p>
    <w:p w:rsidR="00E007A3" w:rsidRPr="007E0299" w:rsidRDefault="00DB1994" w:rsidP="00DB1994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  <w:t xml:space="preserve">11.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Сведения, предусмотренные пунктами 3, 7 Порядка и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E007A3" w:rsidRPr="007E0299" w:rsidRDefault="00DB1994" w:rsidP="00DB1994">
      <w:pPr>
        <w:pStyle w:val="20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  <w:t xml:space="preserve">12.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Не допускается использование сведений, предусмотренных, пунктами 3, 7 Порядка и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</w:p>
    <w:p w:rsidR="00E007A3" w:rsidRPr="007E0299" w:rsidRDefault="000136DD" w:rsidP="000136DD">
      <w:pPr>
        <w:pStyle w:val="20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  <w:t xml:space="preserve">13.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Лица, виновные в разглашении сведений, предусмотренных пунктами 3, 7 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E007A3" w:rsidRPr="007E0299" w:rsidRDefault="000136DD" w:rsidP="000136DD">
      <w:pPr>
        <w:pStyle w:val="20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  <w:t xml:space="preserve">14.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размещаются в информационно-телекоммуникационной сети "Интернет" на официальном сайте муниципального образования с соблюдением законодательства Российской Федерации о государственной тайне и о защите персональных данных.</w:t>
      </w:r>
    </w:p>
    <w:p w:rsidR="00E007A3" w:rsidRPr="007E0299" w:rsidRDefault="000136DD" w:rsidP="000136DD">
      <w:pPr>
        <w:pStyle w:val="20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  <w:t xml:space="preserve">15.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Муниципальный служащий, в связи с осуществлением контроля за расходами, а также за расходами его супруги (супруга) и несовершеннолетних детей, обязан представлять сведения, предусмотренные пунктами 3, 7 Порядка.</w:t>
      </w:r>
    </w:p>
    <w:p w:rsidR="008C2292" w:rsidRPr="008C2292" w:rsidRDefault="000136DD" w:rsidP="008C2292">
      <w:pPr>
        <w:pStyle w:val="Default"/>
        <w:ind w:firstLine="567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  <w:t xml:space="preserve">16. </w:t>
      </w:r>
      <w:r w:rsidR="008C2292" w:rsidRPr="008C2292">
        <w:rPr>
          <w:sz w:val="26"/>
          <w:szCs w:val="26"/>
        </w:rPr>
        <w:t xml:space="preserve">Муниципальный служащий, в связи с осуществлением контроля за его расходами, а также за расходами его супруги (супруга) и несовершеннолетних детей вправе: </w:t>
      </w:r>
    </w:p>
    <w:p w:rsidR="008C2292" w:rsidRPr="008C2292" w:rsidRDefault="008C2292" w:rsidP="008C2292">
      <w:pPr>
        <w:pStyle w:val="Default"/>
        <w:ind w:firstLine="567"/>
        <w:jc w:val="both"/>
        <w:rPr>
          <w:sz w:val="26"/>
          <w:szCs w:val="26"/>
        </w:rPr>
      </w:pPr>
      <w:r w:rsidRPr="008C2292">
        <w:rPr>
          <w:sz w:val="26"/>
          <w:szCs w:val="26"/>
        </w:rPr>
        <w:t xml:space="preserve">1) давать пояснения в письменной форме: </w:t>
      </w:r>
    </w:p>
    <w:p w:rsidR="008C2292" w:rsidRPr="008C2292" w:rsidRDefault="008C2292" w:rsidP="008C2292">
      <w:pPr>
        <w:pStyle w:val="Default"/>
        <w:ind w:firstLine="567"/>
        <w:jc w:val="both"/>
        <w:rPr>
          <w:sz w:val="26"/>
          <w:szCs w:val="26"/>
        </w:rPr>
      </w:pPr>
      <w:r w:rsidRPr="008C2292">
        <w:rPr>
          <w:sz w:val="26"/>
          <w:szCs w:val="26"/>
        </w:rPr>
        <w:t xml:space="preserve">а) в связи с истребованием сведений; </w:t>
      </w:r>
    </w:p>
    <w:p w:rsidR="008C2292" w:rsidRPr="008C2292" w:rsidRDefault="008C2292" w:rsidP="008C2292">
      <w:pPr>
        <w:pStyle w:val="Default"/>
        <w:ind w:firstLine="567"/>
        <w:jc w:val="both"/>
        <w:rPr>
          <w:sz w:val="26"/>
          <w:szCs w:val="26"/>
        </w:rPr>
      </w:pPr>
      <w:r w:rsidRPr="008C2292">
        <w:rPr>
          <w:sz w:val="26"/>
          <w:szCs w:val="26"/>
        </w:rPr>
        <w:t xml:space="preserve">б) в ходе проверки достоверности и полноты сведений, и по ее результатам; </w:t>
      </w:r>
    </w:p>
    <w:p w:rsidR="008C2292" w:rsidRPr="008C2292" w:rsidRDefault="008C2292" w:rsidP="008C2292">
      <w:pPr>
        <w:pStyle w:val="Default"/>
        <w:ind w:firstLine="567"/>
        <w:jc w:val="both"/>
        <w:rPr>
          <w:sz w:val="26"/>
          <w:szCs w:val="26"/>
        </w:rPr>
      </w:pPr>
      <w:r w:rsidRPr="008C2292">
        <w:rPr>
          <w:sz w:val="26"/>
          <w:szCs w:val="26"/>
        </w:rPr>
        <w:t xml:space="preserve">в) об источниках получения средств, за счет которых им, его супругой (супругом) и (или) несовершеннолетними детьми совершена сделка; </w:t>
      </w:r>
    </w:p>
    <w:p w:rsidR="008C2292" w:rsidRPr="008C2292" w:rsidRDefault="008C2292" w:rsidP="008C2292">
      <w:pPr>
        <w:pStyle w:val="Default"/>
        <w:ind w:firstLine="567"/>
        <w:jc w:val="both"/>
        <w:rPr>
          <w:sz w:val="26"/>
          <w:szCs w:val="26"/>
        </w:rPr>
      </w:pPr>
      <w:r w:rsidRPr="008C2292">
        <w:rPr>
          <w:sz w:val="26"/>
          <w:szCs w:val="26"/>
        </w:rPr>
        <w:t xml:space="preserve">2) представлять дополнительные материалы и давать по ним пояснения в письменной форме; </w:t>
      </w:r>
    </w:p>
    <w:p w:rsidR="008C2292" w:rsidRPr="008C2292" w:rsidRDefault="008C2292" w:rsidP="008C2292">
      <w:pPr>
        <w:pStyle w:val="Default"/>
        <w:widowControl w:val="0"/>
        <w:ind w:firstLine="567"/>
        <w:jc w:val="both"/>
        <w:rPr>
          <w:sz w:val="26"/>
          <w:szCs w:val="26"/>
        </w:rPr>
      </w:pPr>
      <w:r w:rsidRPr="008C2292">
        <w:rPr>
          <w:sz w:val="26"/>
          <w:szCs w:val="26"/>
        </w:rPr>
        <w:t xml:space="preserve">3) обращаться с ходатайством в комиссию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 </w:t>
      </w:r>
    </w:p>
    <w:p w:rsidR="00E007A3" w:rsidRPr="007E0299" w:rsidRDefault="000136DD" w:rsidP="008C2292">
      <w:pPr>
        <w:pStyle w:val="20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  <w:t xml:space="preserve">17.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Муниципальный служащий на период осуществления контроля за расходами, а также за расходами его супруги (супруга) и несовершеннолетних детей может быть в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lastRenderedPageBreak/>
        <w:t>установленном порядке отстранен от замещения (занимаемой) должности на срок, не превышающий шестидесяти дней со дня принятия решения об осуществлении такого контроля. Указанный срок м</w:t>
      </w:r>
      <w:r w:rsidR="00E007A3">
        <w:rPr>
          <w:rStyle w:val="20Arial8pt"/>
          <w:rFonts w:ascii="Times New Roman" w:hAnsi="Times New Roman" w:cs="Times New Roman"/>
          <w:sz w:val="26"/>
          <w:szCs w:val="26"/>
        </w:rPr>
        <w:t xml:space="preserve">ожет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быть продлен до </w:t>
      </w:r>
      <w:r w:rsidR="00E007A3" w:rsidRPr="006366CB">
        <w:rPr>
          <w:rStyle w:val="20Arial8pt"/>
          <w:rFonts w:ascii="Times New Roman" w:hAnsi="Times New Roman" w:cs="Times New Roman"/>
          <w:sz w:val="26"/>
          <w:szCs w:val="26"/>
        </w:rPr>
        <w:t>девяноста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дней лицом, принявшим решение </w:t>
      </w:r>
      <w:proofErr w:type="gramStart"/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об</w:t>
      </w:r>
      <w:proofErr w:type="gramEnd"/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осуществи контроля за расходами. На период отстранения от замещаемой (занимаемой</w:t>
      </w:r>
      <w:r w:rsidR="008A5D67">
        <w:rPr>
          <w:rStyle w:val="20Arial8pt"/>
          <w:rFonts w:ascii="Times New Roman" w:hAnsi="Times New Roman" w:cs="Times New Roman"/>
          <w:sz w:val="26"/>
          <w:szCs w:val="26"/>
        </w:rPr>
        <w:t>)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должности</w:t>
      </w:r>
      <w:r w:rsidR="008A5D67">
        <w:rPr>
          <w:rStyle w:val="20Arial8pt"/>
          <w:rFonts w:ascii="Times New Roman" w:hAnsi="Times New Roman" w:cs="Times New Roman"/>
          <w:sz w:val="26"/>
          <w:szCs w:val="26"/>
        </w:rPr>
        <w:t>,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денежное содержание (заработная плата) по замещению (занимаемой) должности сохраняется.</w:t>
      </w:r>
    </w:p>
    <w:p w:rsidR="00E007A3" w:rsidRPr="007E0299" w:rsidRDefault="008A5D67" w:rsidP="008A5D67">
      <w:pPr>
        <w:pStyle w:val="200"/>
        <w:shd w:val="clear" w:color="auto" w:fill="auto"/>
        <w:tabs>
          <w:tab w:val="left" w:leader="underscore" w:pos="0"/>
        </w:tabs>
        <w:spacing w:before="0" w:after="0" w:line="240" w:lineRule="auto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  <w:t xml:space="preserve">18.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Ответственное лицо за работу по профилактике коррупционных и иных правонарушений в администрации </w:t>
      </w:r>
      <w:r>
        <w:rPr>
          <w:rStyle w:val="20Arial8pt"/>
          <w:rFonts w:ascii="Times New Roman" w:hAnsi="Times New Roman" w:cs="Times New Roman"/>
          <w:sz w:val="26"/>
          <w:szCs w:val="26"/>
        </w:rPr>
        <w:t>муниципального образования городской округ «Новая Земля»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обязано: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1) осуществлять анализ поступающих в соответствии с настоящим </w:t>
      </w:r>
      <w:r w:rsidR="00401EC5">
        <w:rPr>
          <w:rStyle w:val="20Arial8pt"/>
          <w:rFonts w:ascii="Times New Roman" w:hAnsi="Times New Roman" w:cs="Times New Roman"/>
          <w:sz w:val="26"/>
          <w:szCs w:val="26"/>
        </w:rPr>
        <w:t xml:space="preserve">Порядком, </w:t>
      </w:r>
      <w:r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="006366CB" w:rsidRPr="007E0299">
        <w:rPr>
          <w:rStyle w:val="20Arial8pt"/>
          <w:rFonts w:ascii="Times New Roman" w:hAnsi="Times New Roman" w:cs="Times New Roman"/>
          <w:sz w:val="26"/>
          <w:szCs w:val="26"/>
        </w:rPr>
        <w:t>Федеральным законом от 25 декабря 2008 года N 273-ФЗ "О противодействии коррупции"</w:t>
      </w:r>
      <w:r w:rsidR="006366CB">
        <w:rPr>
          <w:rStyle w:val="20Arial8pt"/>
          <w:rFonts w:ascii="Times New Roman" w:hAnsi="Times New Roman" w:cs="Times New Roman"/>
          <w:sz w:val="26"/>
          <w:szCs w:val="26"/>
        </w:rPr>
        <w:t xml:space="preserve"> и </w:t>
      </w:r>
      <w:r>
        <w:rPr>
          <w:rStyle w:val="20Arial8pt"/>
          <w:rFonts w:ascii="Times New Roman" w:hAnsi="Times New Roman" w:cs="Times New Roman"/>
          <w:sz w:val="26"/>
          <w:szCs w:val="26"/>
        </w:rPr>
        <w:t>Федеральным законом от 03</w:t>
      </w:r>
      <w:r w:rsidR="008A5D67">
        <w:rPr>
          <w:rStyle w:val="20Arial8pt"/>
          <w:rFonts w:ascii="Times New Roman" w:hAnsi="Times New Roman" w:cs="Times New Roman"/>
          <w:sz w:val="26"/>
          <w:szCs w:val="26"/>
        </w:rPr>
        <w:t xml:space="preserve"> декабря </w:t>
      </w:r>
      <w:r>
        <w:rPr>
          <w:rStyle w:val="20Arial8pt"/>
          <w:rFonts w:ascii="Times New Roman" w:hAnsi="Times New Roman" w:cs="Times New Roman"/>
          <w:sz w:val="26"/>
          <w:szCs w:val="26"/>
        </w:rPr>
        <w:t>2012 года № 230-ФЗ «О контроле за соответствием расходов лиц, замещающих государственные</w:t>
      </w:r>
      <w:r w:rsidR="008A5D67">
        <w:rPr>
          <w:rStyle w:val="20Arial8pt"/>
          <w:rFonts w:ascii="Times New Roman" w:hAnsi="Times New Roman" w:cs="Times New Roman"/>
          <w:sz w:val="26"/>
          <w:szCs w:val="26"/>
        </w:rPr>
        <w:t xml:space="preserve"> должности</w:t>
      </w:r>
      <w:r>
        <w:rPr>
          <w:rStyle w:val="20Arial8pt"/>
          <w:rFonts w:ascii="Times New Roman" w:hAnsi="Times New Roman" w:cs="Times New Roman"/>
          <w:sz w:val="26"/>
          <w:szCs w:val="26"/>
        </w:rPr>
        <w:t xml:space="preserve">, и иных лиц их доходам» 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 муниципального служащего, супруги (супруга) и несовершеннолетних</w:t>
      </w:r>
      <w:proofErr w:type="gramEnd"/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детей;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  <w:tab w:val="left" w:pos="838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2) принимать сведения, представляемые в соответствии с данным Порядком;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3) истребовать от муниципального служащего сведения, предусмотренны</w:t>
      </w:r>
      <w:r w:rsidR="00892470">
        <w:rPr>
          <w:rStyle w:val="20Arial8pt"/>
          <w:rFonts w:ascii="Times New Roman" w:hAnsi="Times New Roman" w:cs="Times New Roman"/>
          <w:sz w:val="26"/>
          <w:szCs w:val="26"/>
        </w:rPr>
        <w:t>е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пунктами 3, 7 Порядка;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  <w:tab w:val="left" w:pos="88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4) пров</w:t>
      </w:r>
      <w:r w:rsidR="00892470">
        <w:rPr>
          <w:rStyle w:val="20Arial8pt"/>
          <w:rFonts w:ascii="Times New Roman" w:hAnsi="Times New Roman" w:cs="Times New Roman"/>
          <w:sz w:val="26"/>
          <w:szCs w:val="26"/>
        </w:rPr>
        <w:t xml:space="preserve">одить 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с </w:t>
      </w:r>
      <w:r w:rsidR="00892470">
        <w:rPr>
          <w:rStyle w:val="20Arial8pt"/>
          <w:rFonts w:ascii="Times New Roman" w:hAnsi="Times New Roman" w:cs="Times New Roman"/>
          <w:sz w:val="26"/>
          <w:szCs w:val="26"/>
        </w:rPr>
        <w:t>муниципальным служащим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беседу в случае поступления ходатайства предусмотренного ч</w:t>
      </w:r>
      <w:r w:rsidR="00892470">
        <w:rPr>
          <w:rStyle w:val="20Arial8pt"/>
          <w:rFonts w:ascii="Times New Roman" w:hAnsi="Times New Roman" w:cs="Times New Roman"/>
          <w:sz w:val="26"/>
          <w:szCs w:val="26"/>
        </w:rPr>
        <w:t>астью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Pr="006366CB">
        <w:rPr>
          <w:rStyle w:val="20Arial8pt"/>
          <w:rFonts w:ascii="Times New Roman" w:hAnsi="Times New Roman" w:cs="Times New Roman"/>
          <w:sz w:val="26"/>
          <w:szCs w:val="26"/>
        </w:rPr>
        <w:t>3 п</w:t>
      </w:r>
      <w:r w:rsidR="00892470" w:rsidRPr="006366CB">
        <w:rPr>
          <w:rStyle w:val="20Arial8pt"/>
          <w:rFonts w:ascii="Times New Roman" w:hAnsi="Times New Roman" w:cs="Times New Roman"/>
          <w:sz w:val="26"/>
          <w:szCs w:val="26"/>
        </w:rPr>
        <w:t>ункта</w:t>
      </w:r>
      <w:r w:rsidRPr="006366CB">
        <w:rPr>
          <w:rStyle w:val="20Arial8pt"/>
          <w:rFonts w:ascii="Times New Roman" w:hAnsi="Times New Roman" w:cs="Times New Roman"/>
          <w:sz w:val="26"/>
          <w:szCs w:val="26"/>
        </w:rPr>
        <w:t xml:space="preserve"> 16 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Порядка.</w:t>
      </w:r>
    </w:p>
    <w:p w:rsidR="00E007A3" w:rsidRPr="007E0299" w:rsidRDefault="00892470" w:rsidP="00892470">
      <w:pPr>
        <w:pStyle w:val="20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ab/>
        <w:t xml:space="preserve">19.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</w:t>
      </w:r>
      <w:r w:rsidR="006E6651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Ответственное лицо за работу по профилактике коррупционных и иных правонарушений в администрации </w:t>
      </w:r>
      <w:r w:rsidR="006E6651">
        <w:rPr>
          <w:rStyle w:val="20Arial8pt"/>
          <w:rFonts w:ascii="Times New Roman" w:hAnsi="Times New Roman" w:cs="Times New Roman"/>
          <w:sz w:val="26"/>
          <w:szCs w:val="26"/>
        </w:rPr>
        <w:t>муниципального образования городской округ «Новая Земля»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вправе: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1) проводить по своей инициативе беседу с </w:t>
      </w:r>
      <w:r w:rsidR="006E6651">
        <w:rPr>
          <w:rStyle w:val="20Arial8pt"/>
          <w:rFonts w:ascii="Times New Roman" w:hAnsi="Times New Roman" w:cs="Times New Roman"/>
          <w:sz w:val="26"/>
          <w:szCs w:val="26"/>
        </w:rPr>
        <w:t>муниципальным служащим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;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2) изучать поступившие от </w:t>
      </w:r>
      <w:r w:rsidR="006E6651">
        <w:rPr>
          <w:rStyle w:val="20Arial8pt"/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дополнительные материалы;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3) получать от </w:t>
      </w:r>
      <w:r w:rsidR="006E6651">
        <w:rPr>
          <w:rStyle w:val="20Arial8pt"/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пояснения по представленным им </w:t>
      </w:r>
      <w:r w:rsidR="006366CB">
        <w:rPr>
          <w:rStyle w:val="20Arial8pt"/>
          <w:rFonts w:ascii="Times New Roman" w:hAnsi="Times New Roman" w:cs="Times New Roman"/>
          <w:sz w:val="26"/>
          <w:szCs w:val="26"/>
        </w:rPr>
        <w:t>с</w:t>
      </w:r>
      <w:r w:rsidRPr="006366CB">
        <w:rPr>
          <w:rStyle w:val="20Arial8pt"/>
          <w:rFonts w:ascii="Times New Roman" w:hAnsi="Times New Roman" w:cs="Times New Roman"/>
          <w:sz w:val="26"/>
          <w:szCs w:val="26"/>
        </w:rPr>
        <w:t>ведениям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и материалам;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  <w:tab w:val="left" w:pos="776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средств.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5) наводить справки у физических лиц и получать от них с их согласия информацию.</w:t>
      </w:r>
    </w:p>
    <w:p w:rsidR="00E007A3" w:rsidRPr="007E0299" w:rsidRDefault="006E6651" w:rsidP="0052726F">
      <w:pPr>
        <w:pStyle w:val="Default"/>
        <w:ind w:firstLine="567"/>
        <w:jc w:val="both"/>
        <w:rPr>
          <w:sz w:val="26"/>
          <w:szCs w:val="26"/>
        </w:rPr>
      </w:pPr>
      <w:r w:rsidRPr="007923B0">
        <w:rPr>
          <w:rStyle w:val="20Arial8pt"/>
          <w:rFonts w:ascii="Times New Roman" w:hAnsi="Times New Roman" w:cs="Times New Roman"/>
          <w:color w:val="auto"/>
          <w:sz w:val="26"/>
          <w:szCs w:val="26"/>
        </w:rPr>
        <w:tab/>
        <w:t xml:space="preserve">20. </w:t>
      </w:r>
      <w:r w:rsidR="00E007A3" w:rsidRPr="007923B0">
        <w:rPr>
          <w:rStyle w:val="20Arial8pt"/>
          <w:rFonts w:ascii="Times New Roman" w:hAnsi="Times New Roman" w:cs="Times New Roman"/>
          <w:color w:val="auto"/>
          <w:sz w:val="26"/>
          <w:szCs w:val="26"/>
        </w:rPr>
        <w:t>Доклад</w:t>
      </w:r>
      <w:r w:rsidR="00E007A3" w:rsidRPr="0052726F">
        <w:rPr>
          <w:rStyle w:val="20Arial8pt"/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о результатах осуществления контроля за расходами муниципального служащего, а также за расходами его супруги (супруга) и несовершеннолетних детей представляется </w:t>
      </w:r>
      <w:r w:rsidR="00F55A78">
        <w:rPr>
          <w:rStyle w:val="20Arial8pt"/>
          <w:rFonts w:ascii="Times New Roman" w:hAnsi="Times New Roman" w:cs="Times New Roman"/>
          <w:sz w:val="26"/>
          <w:szCs w:val="26"/>
        </w:rPr>
        <w:t xml:space="preserve">ответственным лицом </w:t>
      </w:r>
      <w:r w:rsidR="001A467E">
        <w:rPr>
          <w:rStyle w:val="20Arial8pt"/>
          <w:rFonts w:ascii="Times New Roman" w:hAnsi="Times New Roman" w:cs="Times New Roman"/>
          <w:sz w:val="26"/>
          <w:szCs w:val="26"/>
        </w:rPr>
        <w:t>г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Style w:val="20Arial8pt"/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принявшему</w:t>
      </w:r>
      <w:proofErr w:type="gramEnd"/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решение об осуществлении контроля за расходами.</w:t>
      </w:r>
    </w:p>
    <w:p w:rsidR="00E007A3" w:rsidRPr="007E0299" w:rsidRDefault="007923B0" w:rsidP="006E6651">
      <w:pPr>
        <w:pStyle w:val="20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t xml:space="preserve">       </w:t>
      </w:r>
      <w:r w:rsidR="006E6651">
        <w:rPr>
          <w:rStyle w:val="20Arial8pt"/>
          <w:rFonts w:ascii="Times New Roman" w:hAnsi="Times New Roman" w:cs="Times New Roman"/>
          <w:sz w:val="26"/>
          <w:szCs w:val="26"/>
        </w:rPr>
        <w:t xml:space="preserve">21.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Глава </w:t>
      </w:r>
      <w:r w:rsidR="006E6651">
        <w:rPr>
          <w:rStyle w:val="20Arial8pt"/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>, принявший решение об осуществлении контроля за расходами муниципального служащего, а также за расходами его супруги (супруга) и несовершеннолетних детей вносит в случае необходимости предложения о применении к такому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007A3" w:rsidRPr="007E0299" w:rsidRDefault="00134A39" w:rsidP="00134A39">
      <w:pPr>
        <w:pStyle w:val="200"/>
        <w:shd w:val="clear" w:color="auto" w:fill="auto"/>
        <w:tabs>
          <w:tab w:val="left" w:pos="0"/>
        </w:tabs>
        <w:spacing w:before="0" w:after="0" w:line="240" w:lineRule="auto"/>
        <w:jc w:val="both"/>
        <w:rPr>
          <w:sz w:val="26"/>
          <w:szCs w:val="26"/>
        </w:rPr>
      </w:pPr>
      <w:r>
        <w:rPr>
          <w:rStyle w:val="20Arial8pt"/>
          <w:rFonts w:ascii="Times New Roman" w:hAnsi="Times New Roman" w:cs="Times New Roman"/>
          <w:sz w:val="26"/>
          <w:szCs w:val="26"/>
        </w:rPr>
        <w:lastRenderedPageBreak/>
        <w:tab/>
        <w:t xml:space="preserve">22. 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Style w:val="20Arial8pt"/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007A3"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при принятии решения о применении к муниципальному служащему мер юридической ответственности вправе учесть рекомендации ответственного по профилактике коррупционных и иных правонарушений.</w:t>
      </w:r>
      <w:r w:rsidR="00E007A3" w:rsidRPr="007E0299">
        <w:rPr>
          <w:rStyle w:val="20CenturyGothic65pt"/>
          <w:rFonts w:ascii="Times New Roman" w:hAnsi="Times New Roman" w:cs="Times New Roman"/>
          <w:sz w:val="26"/>
          <w:szCs w:val="26"/>
        </w:rPr>
        <w:tab/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  <w:tab w:val="left" w:pos="982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1A467E">
        <w:rPr>
          <w:rStyle w:val="20Arial8pt"/>
          <w:rFonts w:ascii="Times New Roman" w:hAnsi="Times New Roman" w:cs="Times New Roman"/>
          <w:sz w:val="26"/>
          <w:szCs w:val="26"/>
        </w:rPr>
        <w:t>23.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Муниципальный служащий должен быть проинформирован с соблюдением законодательства Российской Федерации о государственной тайне</w:t>
      </w:r>
      <w:r>
        <w:rPr>
          <w:rStyle w:val="20Arial8pt"/>
          <w:rFonts w:ascii="Times New Roman" w:hAnsi="Times New Roman" w:cs="Times New Roman"/>
          <w:sz w:val="26"/>
          <w:szCs w:val="26"/>
        </w:rPr>
        <w:t>,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о результатах, полученных в ходе осуществления контроля за его расходами, а также за расходами его супруги (супруга) и несовершеннолетних детей.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  <w:tab w:val="left" w:pos="954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24. Ответственное лицо по профилактике коррупционных и иных правонарушений направляет информацию о результатах, полученных в ходе осуществления контроля за расходами муниципального служащего, а также за расходами его супруги (супруга) и несовершеннолетних детей, с согласия </w:t>
      </w:r>
      <w:r w:rsidR="001A467E">
        <w:rPr>
          <w:rStyle w:val="20Arial8pt"/>
          <w:rFonts w:ascii="Times New Roman" w:hAnsi="Times New Roman" w:cs="Times New Roman"/>
          <w:sz w:val="26"/>
          <w:szCs w:val="26"/>
        </w:rPr>
        <w:t>г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лавы </w:t>
      </w:r>
      <w:r w:rsidR="00134A39">
        <w:rPr>
          <w:rStyle w:val="20Arial8pt"/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, в органы и организации (их должностным лицам),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служащего.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  <w:tab w:val="left" w:pos="1119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25. Невыполнение муниципальным служащим, обязанностей, предусмотренных данным Порядком, является правонарушением.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Лицо, совершившее правонарушение, подлежит в установленном порядке освобождению от замещаемой (занимаемой) должности, увольнению с муниципальной службы.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  <w:tab w:val="left" w:pos="905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26. В случае, если в ходе осуществления контроля за расходами муниципального служащего, а также за расходами его супруги (супруга</w:t>
      </w:r>
      <w:r>
        <w:rPr>
          <w:rStyle w:val="20Arial8pt"/>
          <w:rFonts w:ascii="Times New Roman" w:hAnsi="Times New Roman" w:cs="Times New Roman"/>
          <w:sz w:val="26"/>
          <w:szCs w:val="26"/>
        </w:rPr>
        <w:t>),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несовершеннолетних детей выявлены обстоятельства, свидетельствующие несоответствии расходов данного лица, а также расходов его супруги (супруга</w:t>
      </w:r>
      <w:r>
        <w:rPr>
          <w:rStyle w:val="20Arial8pt"/>
          <w:rFonts w:ascii="Times New Roman" w:hAnsi="Times New Roman" w:cs="Times New Roman"/>
          <w:sz w:val="26"/>
          <w:szCs w:val="26"/>
        </w:rPr>
        <w:t>)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, несовершеннолетних детей их общему доходу, материалы, полученные результате осуществления контроля за расходами, в трехдневный срок после завершения направляются в органы прокуратуры Российской Федерации.</w:t>
      </w:r>
    </w:p>
    <w:p w:rsidR="00E007A3" w:rsidRPr="007E0299" w:rsidRDefault="00E007A3" w:rsidP="00E007A3">
      <w:pPr>
        <w:pStyle w:val="200"/>
        <w:shd w:val="clear" w:color="auto" w:fill="auto"/>
        <w:tabs>
          <w:tab w:val="left" w:pos="0"/>
          <w:tab w:val="left" w:pos="905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134A39">
        <w:rPr>
          <w:rFonts w:ascii="Times New Roman" w:hAnsi="Times New Roman" w:cs="Times New Roman"/>
          <w:sz w:val="26"/>
          <w:szCs w:val="26"/>
        </w:rPr>
        <w:t>27.</w:t>
      </w:r>
      <w:r w:rsidRPr="007E0299">
        <w:rPr>
          <w:sz w:val="26"/>
          <w:szCs w:val="26"/>
        </w:rPr>
        <w:t xml:space="preserve"> 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7E0299">
        <w:rPr>
          <w:rStyle w:val="20Arial8pt"/>
          <w:rFonts w:ascii="Times New Roman" w:hAnsi="Times New Roman" w:cs="Times New Roman"/>
          <w:sz w:val="26"/>
          <w:szCs w:val="26"/>
        </w:rPr>
        <w:t>,</w:t>
      </w:r>
      <w:proofErr w:type="gramEnd"/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если в ходе осуществления контроля за расходами муниципального служащего, а также за расходами его супруги (супруга</w:t>
      </w:r>
      <w:r>
        <w:rPr>
          <w:rStyle w:val="20Arial8pt"/>
          <w:rFonts w:ascii="Times New Roman" w:hAnsi="Times New Roman" w:cs="Times New Roman"/>
          <w:sz w:val="26"/>
          <w:szCs w:val="26"/>
        </w:rPr>
        <w:t>),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несовершеннолетних детей выявлены признаки </w:t>
      </w:r>
      <w:r w:rsidRPr="00C6209C">
        <w:rPr>
          <w:rStyle w:val="20Arial8pt"/>
          <w:rFonts w:ascii="Times New Roman" w:hAnsi="Times New Roman" w:cs="Times New Roman"/>
          <w:sz w:val="26"/>
          <w:szCs w:val="26"/>
        </w:rPr>
        <w:t>преступления</w:t>
      </w:r>
      <w:r w:rsidRPr="007E0299">
        <w:rPr>
          <w:rStyle w:val="20Arial8pt"/>
          <w:rFonts w:ascii="Times New Roman" w:hAnsi="Times New Roman" w:cs="Times New Roman"/>
          <w:sz w:val="26"/>
          <w:szCs w:val="26"/>
        </w:rPr>
        <w:t xml:space="preserve"> административного или иного правонарушения, материалы, полученные в  результате осуществления контроля за расходами, в трехдневный срок после завершения направляются в государственные органы в соответствии с их компетенцией.</w:t>
      </w:r>
    </w:p>
    <w:p w:rsidR="00E007A3" w:rsidRPr="00935A8B" w:rsidRDefault="00E007A3" w:rsidP="00935A8B">
      <w:pPr>
        <w:pStyle w:val="a8"/>
        <w:tabs>
          <w:tab w:val="clear" w:pos="4153"/>
          <w:tab w:val="left" w:pos="708"/>
        </w:tabs>
        <w:ind w:left="5387"/>
        <w:jc w:val="both"/>
        <w:rPr>
          <w:sz w:val="24"/>
          <w:szCs w:val="24"/>
        </w:rPr>
      </w:pPr>
      <w:r w:rsidRPr="007E0299">
        <w:rPr>
          <w:rStyle w:val="20Arial8pt"/>
          <w:sz w:val="26"/>
          <w:szCs w:val="26"/>
        </w:rPr>
        <w:br w:type="page"/>
      </w:r>
      <w:r w:rsidRPr="00935A8B">
        <w:rPr>
          <w:sz w:val="24"/>
          <w:szCs w:val="24"/>
        </w:rPr>
        <w:lastRenderedPageBreak/>
        <w:t>Приложение 1</w:t>
      </w:r>
    </w:p>
    <w:p w:rsidR="00935A8B" w:rsidRPr="00935A8B" w:rsidRDefault="00935A8B" w:rsidP="00935A8B">
      <w:pPr>
        <w:pStyle w:val="80"/>
        <w:spacing w:after="0" w:line="240" w:lineRule="auto"/>
        <w:ind w:left="5387" w:firstLine="0"/>
        <w:jc w:val="both"/>
        <w:rPr>
          <w:rStyle w:val="20Arial8pt"/>
          <w:rFonts w:ascii="Times New Roman" w:hAnsi="Times New Roman" w:cs="Times New Roman"/>
          <w:sz w:val="24"/>
          <w:szCs w:val="24"/>
        </w:rPr>
      </w:pPr>
      <w:r w:rsidRPr="00935A8B">
        <w:rPr>
          <w:rStyle w:val="20Arial8pt"/>
          <w:rFonts w:ascii="Times New Roman" w:hAnsi="Times New Roman" w:cs="Times New Roman"/>
          <w:sz w:val="24"/>
          <w:szCs w:val="24"/>
        </w:rPr>
        <w:t xml:space="preserve">к </w:t>
      </w:r>
      <w:r w:rsidR="00E007A3" w:rsidRPr="00935A8B">
        <w:rPr>
          <w:rStyle w:val="20Arial8pt"/>
          <w:rFonts w:ascii="Times New Roman" w:hAnsi="Times New Roman" w:cs="Times New Roman"/>
          <w:sz w:val="24"/>
          <w:szCs w:val="24"/>
        </w:rPr>
        <w:t>Порядк</w:t>
      </w:r>
      <w:r w:rsidRPr="00935A8B">
        <w:rPr>
          <w:rStyle w:val="20Arial8pt"/>
          <w:rFonts w:ascii="Times New Roman" w:hAnsi="Times New Roman" w:cs="Times New Roman"/>
          <w:sz w:val="24"/>
          <w:szCs w:val="24"/>
        </w:rPr>
        <w:t>у</w:t>
      </w:r>
      <w:r w:rsidR="00E007A3" w:rsidRPr="00935A8B">
        <w:rPr>
          <w:rStyle w:val="20Arial8pt"/>
          <w:rFonts w:ascii="Times New Roman" w:hAnsi="Times New Roman" w:cs="Times New Roman"/>
          <w:sz w:val="24"/>
          <w:szCs w:val="24"/>
        </w:rPr>
        <w:t xml:space="preserve"> </w:t>
      </w:r>
      <w:r w:rsidRPr="00935A8B">
        <w:rPr>
          <w:rStyle w:val="20Arial8pt"/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935A8B">
        <w:rPr>
          <w:rStyle w:val="20Arial8pt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35A8B">
        <w:rPr>
          <w:rStyle w:val="20Arial8pt"/>
          <w:rFonts w:ascii="Times New Roman" w:hAnsi="Times New Roman" w:cs="Times New Roman"/>
          <w:sz w:val="24"/>
          <w:szCs w:val="24"/>
        </w:rPr>
        <w:t xml:space="preserve"> соответствием расходов муниципальных служащих администрации, их супругов и несовершеннолетних детей их доходам </w:t>
      </w:r>
    </w:p>
    <w:p w:rsidR="00E007A3" w:rsidRDefault="00E007A3" w:rsidP="00E007A3">
      <w:pPr>
        <w:tabs>
          <w:tab w:val="center" w:pos="4253"/>
        </w:tabs>
        <w:ind w:left="4253"/>
        <w:rPr>
          <w:rStyle w:val="20Arial8pt"/>
          <w:sz w:val="22"/>
          <w:szCs w:val="22"/>
        </w:rPr>
      </w:pPr>
    </w:p>
    <w:p w:rsidR="00E007A3" w:rsidRPr="005E7EEE" w:rsidRDefault="00E007A3" w:rsidP="00E007A3">
      <w:pPr>
        <w:tabs>
          <w:tab w:val="center" w:pos="4253"/>
        </w:tabs>
        <w:ind w:left="4253"/>
        <w:rPr>
          <w:sz w:val="22"/>
          <w:szCs w:val="22"/>
        </w:rPr>
      </w:pPr>
    </w:p>
    <w:p w:rsidR="00E007A3" w:rsidRDefault="00E007A3" w:rsidP="00E007A3">
      <w:pPr>
        <w:ind w:left="567" w:right="-2"/>
        <w:rPr>
          <w:rFonts w:ascii="Arial" w:hAnsi="Arial" w:cs="Arial"/>
          <w:sz w:val="24"/>
          <w:szCs w:val="24"/>
        </w:rPr>
      </w:pPr>
    </w:p>
    <w:p w:rsidR="00E007A3" w:rsidRDefault="00E007A3" w:rsidP="00E007A3">
      <w:pPr>
        <w:ind w:left="567" w:right="-2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E007A3" w:rsidRPr="009F226F" w:rsidRDefault="00E007A3" w:rsidP="00E007A3">
      <w:pPr>
        <w:pBdr>
          <w:top w:val="single" w:sz="4" w:space="1" w:color="auto"/>
        </w:pBdr>
        <w:ind w:left="851" w:right="-2"/>
        <w:jc w:val="center"/>
        <w:rPr>
          <w:sz w:val="22"/>
          <w:szCs w:val="22"/>
        </w:rPr>
      </w:pPr>
      <w:r w:rsidRPr="009F226F">
        <w:rPr>
          <w:sz w:val="22"/>
          <w:szCs w:val="22"/>
        </w:rPr>
        <w:t>(указывается наименование органа местного самоуправления)</w:t>
      </w:r>
    </w:p>
    <w:p w:rsidR="00E007A3" w:rsidRPr="009F226F" w:rsidRDefault="00E007A3" w:rsidP="00E007A3">
      <w:pPr>
        <w:spacing w:line="0" w:lineRule="atLeast"/>
        <w:jc w:val="center"/>
        <w:rPr>
          <w:bCs/>
          <w:sz w:val="22"/>
          <w:szCs w:val="22"/>
        </w:rPr>
      </w:pPr>
    </w:p>
    <w:p w:rsidR="00E007A3" w:rsidRPr="009F226F" w:rsidRDefault="00E007A3" w:rsidP="00E007A3">
      <w:pPr>
        <w:spacing w:line="0" w:lineRule="atLeast"/>
        <w:jc w:val="center"/>
        <w:rPr>
          <w:b/>
          <w:bCs/>
          <w:sz w:val="26"/>
          <w:szCs w:val="26"/>
        </w:rPr>
      </w:pPr>
      <w:r w:rsidRPr="009F226F">
        <w:rPr>
          <w:b/>
          <w:bCs/>
          <w:sz w:val="26"/>
          <w:szCs w:val="26"/>
        </w:rPr>
        <w:t>СПРАВКА</w:t>
      </w:r>
    </w:p>
    <w:p w:rsidR="00E007A3" w:rsidRPr="009F226F" w:rsidRDefault="00E007A3" w:rsidP="00E007A3">
      <w:pPr>
        <w:spacing w:line="0" w:lineRule="atLeast"/>
        <w:jc w:val="center"/>
        <w:rPr>
          <w:b/>
          <w:sz w:val="26"/>
          <w:szCs w:val="26"/>
        </w:rPr>
      </w:pPr>
      <w:r w:rsidRPr="009F226F">
        <w:rPr>
          <w:b/>
          <w:bCs/>
          <w:sz w:val="26"/>
          <w:szCs w:val="26"/>
        </w:rPr>
        <w:t xml:space="preserve">о расходах лица, </w:t>
      </w:r>
      <w:r w:rsidRPr="009F226F">
        <w:rPr>
          <w:b/>
          <w:sz w:val="26"/>
          <w:szCs w:val="26"/>
        </w:rPr>
        <w:t xml:space="preserve">замещающего должность муниципальной службы </w:t>
      </w:r>
    </w:p>
    <w:p w:rsidR="00E007A3" w:rsidRDefault="00E007A3" w:rsidP="00E007A3">
      <w:pPr>
        <w:spacing w:line="0" w:lineRule="atLeast"/>
        <w:jc w:val="center"/>
        <w:rPr>
          <w:b/>
          <w:sz w:val="26"/>
          <w:szCs w:val="26"/>
        </w:rPr>
      </w:pPr>
      <w:r w:rsidRPr="009F226F">
        <w:rPr>
          <w:b/>
          <w:sz w:val="26"/>
          <w:szCs w:val="26"/>
        </w:rPr>
        <w:t xml:space="preserve">в администрации муниципального образования </w:t>
      </w:r>
      <w:r w:rsidR="00935A8B">
        <w:rPr>
          <w:b/>
          <w:sz w:val="26"/>
          <w:szCs w:val="26"/>
        </w:rPr>
        <w:t>городской округ «Новая Земля"</w:t>
      </w:r>
    </w:p>
    <w:p w:rsidR="00E007A3" w:rsidRPr="009F226F" w:rsidRDefault="00E007A3" w:rsidP="00E007A3">
      <w:pPr>
        <w:spacing w:line="0" w:lineRule="atLeast"/>
        <w:jc w:val="center"/>
        <w:rPr>
          <w:b/>
          <w:sz w:val="26"/>
          <w:szCs w:val="26"/>
        </w:rPr>
      </w:pPr>
      <w:r w:rsidRPr="009F226F">
        <w:rPr>
          <w:b/>
          <w:bCs/>
          <w:sz w:val="26"/>
          <w:szCs w:val="26"/>
        </w:rPr>
        <w:t>по каждой сделке по приобретению земельного участка, другого объекта</w:t>
      </w:r>
      <w:r>
        <w:rPr>
          <w:b/>
          <w:sz w:val="26"/>
          <w:szCs w:val="26"/>
        </w:rPr>
        <w:t xml:space="preserve"> </w:t>
      </w:r>
      <w:r w:rsidRPr="009F226F">
        <w:rPr>
          <w:b/>
          <w:bCs/>
          <w:sz w:val="26"/>
          <w:szCs w:val="26"/>
        </w:rPr>
        <w:t>недвижимости, транспортного средства, ценных бумаг, акций</w:t>
      </w:r>
    </w:p>
    <w:p w:rsidR="00E007A3" w:rsidRPr="009F226F" w:rsidRDefault="00E007A3" w:rsidP="00E007A3">
      <w:pPr>
        <w:spacing w:line="0" w:lineRule="atLeast"/>
        <w:jc w:val="center"/>
        <w:rPr>
          <w:b/>
          <w:bCs/>
          <w:sz w:val="26"/>
          <w:szCs w:val="26"/>
        </w:rPr>
      </w:pPr>
      <w:proofErr w:type="gramStart"/>
      <w:r w:rsidRPr="009F226F">
        <w:rPr>
          <w:b/>
          <w:bCs/>
          <w:sz w:val="26"/>
          <w:szCs w:val="26"/>
        </w:rPr>
        <w:t>(долей участия, паев в уставных (складочных) капиталах</w:t>
      </w:r>
      <w:proofErr w:type="gramEnd"/>
    </w:p>
    <w:p w:rsidR="00E007A3" w:rsidRPr="009F226F" w:rsidRDefault="00E007A3" w:rsidP="00E007A3">
      <w:pPr>
        <w:spacing w:line="0" w:lineRule="atLeast"/>
        <w:jc w:val="center"/>
        <w:rPr>
          <w:b/>
          <w:bCs/>
          <w:sz w:val="26"/>
          <w:szCs w:val="26"/>
        </w:rPr>
      </w:pPr>
      <w:r w:rsidRPr="009F226F">
        <w:rPr>
          <w:b/>
          <w:bCs/>
          <w:sz w:val="26"/>
          <w:szCs w:val="26"/>
        </w:rPr>
        <w:t>организаций) и об источниках получения средств,</w:t>
      </w:r>
    </w:p>
    <w:p w:rsidR="00E007A3" w:rsidRDefault="00E007A3" w:rsidP="00E007A3">
      <w:pPr>
        <w:spacing w:line="0" w:lineRule="atLeast"/>
        <w:jc w:val="center"/>
        <w:rPr>
          <w:b/>
          <w:bCs/>
          <w:sz w:val="26"/>
          <w:szCs w:val="26"/>
        </w:rPr>
      </w:pPr>
      <w:r w:rsidRPr="009F226F">
        <w:rPr>
          <w:b/>
          <w:bCs/>
          <w:sz w:val="26"/>
          <w:szCs w:val="26"/>
        </w:rPr>
        <w:t xml:space="preserve">за </w:t>
      </w:r>
      <w:proofErr w:type="gramStart"/>
      <w:r w:rsidRPr="009F226F">
        <w:rPr>
          <w:b/>
          <w:bCs/>
          <w:sz w:val="26"/>
          <w:szCs w:val="26"/>
        </w:rPr>
        <w:t>счет</w:t>
      </w:r>
      <w:proofErr w:type="gramEnd"/>
      <w:r w:rsidRPr="009F226F">
        <w:rPr>
          <w:b/>
          <w:bCs/>
          <w:sz w:val="26"/>
          <w:szCs w:val="26"/>
        </w:rPr>
        <w:t xml:space="preserve"> которых совершена указанная сделка </w:t>
      </w:r>
      <w:r w:rsidRPr="009F226F">
        <w:rPr>
          <w:rStyle w:val="a7"/>
          <w:b/>
          <w:bCs/>
          <w:sz w:val="26"/>
          <w:szCs w:val="26"/>
        </w:rPr>
        <w:footnoteReference w:id="1"/>
      </w:r>
    </w:p>
    <w:p w:rsidR="00E007A3" w:rsidRPr="009F226F" w:rsidRDefault="00E007A3" w:rsidP="00E007A3">
      <w:pPr>
        <w:spacing w:line="0" w:lineRule="atLeast"/>
        <w:jc w:val="center"/>
        <w:rPr>
          <w:b/>
          <w:bCs/>
          <w:sz w:val="26"/>
          <w:szCs w:val="26"/>
        </w:rPr>
      </w:pPr>
    </w:p>
    <w:p w:rsidR="00E007A3" w:rsidRDefault="00E007A3" w:rsidP="00E007A3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E007A3" w:rsidRDefault="00E007A3" w:rsidP="00E007A3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E007A3" w:rsidRDefault="00E007A3" w:rsidP="00E007A3">
      <w:pPr>
        <w:rPr>
          <w:sz w:val="24"/>
          <w:szCs w:val="24"/>
        </w:rPr>
      </w:pPr>
    </w:p>
    <w:p w:rsidR="00E007A3" w:rsidRDefault="00E007A3" w:rsidP="00E007A3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E007A3" w:rsidRDefault="00E007A3" w:rsidP="00E007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007A3" w:rsidRDefault="00E007A3" w:rsidP="00E007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007A3" w:rsidRDefault="00E007A3" w:rsidP="00E007A3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адресу:  </w:t>
      </w:r>
    </w:p>
    <w:p w:rsidR="00E007A3" w:rsidRDefault="00E007A3" w:rsidP="00E007A3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p w:rsidR="00E007A3" w:rsidRDefault="00E007A3" w:rsidP="00E007A3">
      <w:pPr>
        <w:rPr>
          <w:sz w:val="24"/>
          <w:szCs w:val="24"/>
        </w:rPr>
      </w:pPr>
    </w:p>
    <w:p w:rsidR="00E007A3" w:rsidRDefault="00E007A3" w:rsidP="00E007A3">
      <w:pPr>
        <w:pBdr>
          <w:top w:val="single" w:sz="4" w:space="1" w:color="auto"/>
        </w:pBdr>
        <w:rPr>
          <w:sz w:val="2"/>
          <w:szCs w:val="2"/>
        </w:rPr>
      </w:pPr>
    </w:p>
    <w:p w:rsidR="00E007A3" w:rsidRDefault="00E007A3" w:rsidP="00E007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007A3" w:rsidRDefault="00E007A3" w:rsidP="00E007A3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54"/>
        <w:gridCol w:w="2381"/>
        <w:gridCol w:w="454"/>
        <w:gridCol w:w="397"/>
      </w:tblGrid>
      <w:tr w:rsidR="00E007A3" w:rsidTr="006F0F09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A3" w:rsidRDefault="00E007A3" w:rsidP="006F0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сообщаю, что</w:t>
            </w:r>
            <w:r w:rsidRPr="00071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отчетный</w:t>
            </w:r>
            <w:r w:rsidRPr="00071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период </w:t>
            </w:r>
            <w:r w:rsidRPr="00071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71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071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января</w:t>
            </w:r>
            <w:r w:rsidRPr="000715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A3" w:rsidRPr="00071595" w:rsidRDefault="00E007A3" w:rsidP="006F0F09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A3" w:rsidRDefault="00E007A3" w:rsidP="006F0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7A3" w:rsidRDefault="00E007A3" w:rsidP="006F0F0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A3" w:rsidRDefault="00E007A3" w:rsidP="006F0F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007A3" w:rsidRDefault="00E007A3" w:rsidP="00E007A3">
      <w:pPr>
        <w:rPr>
          <w:sz w:val="24"/>
          <w:szCs w:val="24"/>
        </w:rPr>
      </w:pPr>
    </w:p>
    <w:p w:rsidR="00E007A3" w:rsidRDefault="00E007A3" w:rsidP="00E007A3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7"/>
        </w:rPr>
        <w:footnoteReference w:id="2"/>
      </w:r>
      <w:r>
        <w:t>)</w:t>
      </w:r>
    </w:p>
    <w:p w:rsidR="00E007A3" w:rsidRDefault="00E007A3" w:rsidP="00E007A3">
      <w:pPr>
        <w:rPr>
          <w:sz w:val="24"/>
          <w:szCs w:val="24"/>
        </w:rPr>
      </w:pPr>
    </w:p>
    <w:p w:rsidR="00E007A3" w:rsidRDefault="00E007A3" w:rsidP="00E007A3">
      <w:pPr>
        <w:pBdr>
          <w:top w:val="single" w:sz="4" w:space="1" w:color="auto"/>
        </w:pBdr>
        <w:rPr>
          <w:sz w:val="2"/>
          <w:szCs w:val="2"/>
        </w:rPr>
      </w:pPr>
    </w:p>
    <w:p w:rsidR="00E007A3" w:rsidRDefault="00E007A3" w:rsidP="00E007A3">
      <w:pPr>
        <w:rPr>
          <w:sz w:val="24"/>
          <w:szCs w:val="24"/>
        </w:rPr>
      </w:pPr>
    </w:p>
    <w:p w:rsidR="00E007A3" w:rsidRDefault="00E007A3" w:rsidP="00E007A3">
      <w:pPr>
        <w:pBdr>
          <w:top w:val="single" w:sz="4" w:space="1" w:color="auto"/>
        </w:pBdr>
        <w:rPr>
          <w:sz w:val="2"/>
          <w:szCs w:val="2"/>
        </w:rPr>
      </w:pPr>
    </w:p>
    <w:p w:rsidR="00E007A3" w:rsidRDefault="00E007A3" w:rsidP="00E007A3">
      <w:pPr>
        <w:rPr>
          <w:sz w:val="24"/>
          <w:szCs w:val="24"/>
        </w:rPr>
      </w:pPr>
    </w:p>
    <w:p w:rsidR="00E007A3" w:rsidRDefault="00E007A3" w:rsidP="00E007A3">
      <w:pPr>
        <w:pBdr>
          <w:top w:val="single" w:sz="4" w:space="1" w:color="auto"/>
        </w:pBdr>
        <w:rPr>
          <w:sz w:val="2"/>
          <w:szCs w:val="2"/>
        </w:rPr>
      </w:pPr>
    </w:p>
    <w:p w:rsidR="00E007A3" w:rsidRDefault="00E007A3" w:rsidP="00E007A3">
      <w:pPr>
        <w:rPr>
          <w:sz w:val="24"/>
          <w:szCs w:val="24"/>
        </w:rPr>
      </w:pPr>
      <w:r>
        <w:rPr>
          <w:sz w:val="24"/>
          <w:szCs w:val="24"/>
        </w:rPr>
        <w:t>приобрете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 xml:space="preserve">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 </w:t>
      </w:r>
    </w:p>
    <w:p w:rsidR="00E007A3" w:rsidRDefault="00E007A3" w:rsidP="00E007A3">
      <w:pPr>
        <w:pBdr>
          <w:top w:val="single" w:sz="4" w:space="1" w:color="auto"/>
        </w:pBdr>
        <w:ind w:left="2139"/>
        <w:jc w:val="center"/>
      </w:pPr>
      <w:proofErr w:type="gramStart"/>
      <w:r>
        <w:t>(земельный участок, другой объект недвижимости,</w:t>
      </w:r>
      <w:proofErr w:type="gramEnd"/>
    </w:p>
    <w:p w:rsidR="00E007A3" w:rsidRDefault="00E007A3" w:rsidP="00E007A3">
      <w:pPr>
        <w:rPr>
          <w:sz w:val="24"/>
          <w:szCs w:val="24"/>
        </w:rPr>
      </w:pPr>
    </w:p>
    <w:p w:rsidR="00E007A3" w:rsidRDefault="00E007A3" w:rsidP="00E007A3">
      <w:pPr>
        <w:pBdr>
          <w:top w:val="single" w:sz="4" w:space="1" w:color="auto"/>
        </w:pBdr>
        <w:jc w:val="center"/>
      </w:pPr>
      <w:proofErr w:type="gramStart"/>
      <w:r>
        <w:t>транспортное средство, ценные бумаги, акции (доли участия,</w:t>
      </w:r>
      <w:proofErr w:type="gramEnd"/>
    </w:p>
    <w:p w:rsidR="00E007A3" w:rsidRDefault="00E007A3" w:rsidP="00E007A3">
      <w:pPr>
        <w:rPr>
          <w:sz w:val="24"/>
          <w:szCs w:val="24"/>
        </w:rPr>
      </w:pPr>
    </w:p>
    <w:p w:rsidR="00E007A3" w:rsidRDefault="00E007A3" w:rsidP="00E007A3">
      <w:pPr>
        <w:pBdr>
          <w:top w:val="single" w:sz="4" w:space="1" w:color="auto"/>
        </w:pBdr>
        <w:jc w:val="center"/>
      </w:pPr>
      <w:r>
        <w:t>паи в уставных (складочных) капиталах организаций)</w:t>
      </w:r>
    </w:p>
    <w:p w:rsidR="00E007A3" w:rsidRDefault="00E007A3" w:rsidP="00E007A3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</w:p>
    <w:p w:rsidR="00E007A3" w:rsidRDefault="00E007A3" w:rsidP="00E007A3">
      <w:pPr>
        <w:pBdr>
          <w:top w:val="single" w:sz="4" w:space="1" w:color="auto"/>
        </w:pBdr>
        <w:ind w:left="1524"/>
        <w:jc w:val="center"/>
      </w:pPr>
      <w:proofErr w:type="gramStart"/>
      <w:r>
        <w:t>(договор купли-продажи или иное</w:t>
      </w:r>
      <w:proofErr w:type="gramEnd"/>
    </w:p>
    <w:p w:rsidR="00E007A3" w:rsidRDefault="00E007A3" w:rsidP="00E007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007A3" w:rsidRDefault="00E007A3" w:rsidP="00E007A3">
      <w:pPr>
        <w:pBdr>
          <w:top w:val="single" w:sz="4" w:space="0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7"/>
        </w:rPr>
        <w:footnoteReference w:id="3"/>
      </w:r>
      <w:r>
        <w:t>)</w:t>
      </w:r>
    </w:p>
    <w:p w:rsidR="00E007A3" w:rsidRDefault="00E007A3" w:rsidP="00E007A3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рублей.</w:t>
      </w:r>
    </w:p>
    <w:p w:rsidR="00E007A3" w:rsidRDefault="00E007A3" w:rsidP="00E007A3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E007A3" w:rsidRDefault="00E007A3" w:rsidP="00E007A3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Источниками получения средств, за счет которых приобретено имущество, являются </w:t>
      </w:r>
      <w:r>
        <w:rPr>
          <w:rStyle w:val="a7"/>
          <w:sz w:val="24"/>
          <w:szCs w:val="24"/>
        </w:rPr>
        <w:footnoteReference w:id="4"/>
      </w:r>
      <w:r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:rsidR="00E007A3" w:rsidRDefault="00E007A3" w:rsidP="00E007A3">
      <w:pPr>
        <w:pBdr>
          <w:top w:val="single" w:sz="4" w:space="1" w:color="auto"/>
        </w:pBdr>
        <w:rPr>
          <w:sz w:val="2"/>
          <w:szCs w:val="2"/>
        </w:rPr>
      </w:pPr>
    </w:p>
    <w:p w:rsidR="00E007A3" w:rsidRDefault="00E007A3" w:rsidP="00E007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007A3" w:rsidRDefault="00E007A3" w:rsidP="00E007A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007A3" w:rsidRDefault="00E007A3" w:rsidP="00E007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общего дохода лица, представляющего настоящую справку, и его супруги (супруга) за три последних года, предшествующих приобретению имущества,  </w:t>
      </w:r>
    </w:p>
    <w:p w:rsidR="00E007A3" w:rsidRDefault="00E007A3" w:rsidP="00E007A3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E007A3" w:rsidRDefault="00E007A3" w:rsidP="00E007A3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рублей.</w:t>
      </w:r>
    </w:p>
    <w:p w:rsidR="00E007A3" w:rsidRDefault="00E007A3" w:rsidP="00E007A3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E007A3" w:rsidRDefault="00E007A3" w:rsidP="00E007A3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E007A3" w:rsidTr="006F0F0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A3" w:rsidRDefault="00E007A3" w:rsidP="006F0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A3" w:rsidRDefault="00E007A3" w:rsidP="006F0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A3" w:rsidRDefault="00E007A3" w:rsidP="006F0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A3" w:rsidRDefault="00E007A3" w:rsidP="006F0F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A3" w:rsidRDefault="00E007A3" w:rsidP="006F0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A3" w:rsidRDefault="00E007A3" w:rsidP="006F0F09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A3" w:rsidRDefault="00E007A3" w:rsidP="006F0F0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E007A3" w:rsidRDefault="00E007A3" w:rsidP="006F0F09">
            <w:pPr>
              <w:ind w:left="57"/>
              <w:jc w:val="center"/>
              <w:rPr>
                <w:sz w:val="24"/>
                <w:szCs w:val="24"/>
              </w:rPr>
            </w:pPr>
          </w:p>
        </w:tc>
      </w:tr>
      <w:tr w:rsidR="00E007A3" w:rsidTr="006F0F0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07A3" w:rsidRDefault="00E007A3" w:rsidP="006F0F09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A3" w:rsidRDefault="00E007A3" w:rsidP="006F0F0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007A3" w:rsidRDefault="00E007A3" w:rsidP="006F0F09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A3" w:rsidRDefault="00E007A3" w:rsidP="006F0F0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A3" w:rsidRDefault="00E007A3" w:rsidP="006F0F09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A3" w:rsidRDefault="00E007A3" w:rsidP="006F0F0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07A3" w:rsidRDefault="00E007A3" w:rsidP="006F0F09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7A3" w:rsidRDefault="00E007A3" w:rsidP="006F0F09">
            <w:pPr>
              <w:ind w:left="57"/>
              <w:jc w:val="center"/>
            </w:pPr>
            <w:r>
              <w:t>(подпись лица, представившего справку)</w:t>
            </w:r>
          </w:p>
        </w:tc>
      </w:tr>
    </w:tbl>
    <w:p w:rsidR="00E007A3" w:rsidRDefault="00E007A3" w:rsidP="00E007A3">
      <w:pPr>
        <w:spacing w:after="120"/>
        <w:rPr>
          <w:sz w:val="2"/>
          <w:szCs w:val="2"/>
        </w:rPr>
      </w:pPr>
    </w:p>
    <w:p w:rsidR="00E007A3" w:rsidRDefault="00E007A3" w:rsidP="00E007A3">
      <w:pPr>
        <w:rPr>
          <w:sz w:val="24"/>
          <w:szCs w:val="24"/>
        </w:rPr>
      </w:pPr>
    </w:p>
    <w:p w:rsidR="00E007A3" w:rsidRDefault="00E007A3" w:rsidP="00E007A3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E007A3" w:rsidRDefault="00E007A3" w:rsidP="00E007A3">
      <w:pPr>
        <w:rPr>
          <w:sz w:val="24"/>
          <w:szCs w:val="24"/>
        </w:rPr>
      </w:pPr>
    </w:p>
    <w:p w:rsidR="00E007A3" w:rsidRPr="0041710E" w:rsidRDefault="00E007A3" w:rsidP="00E007A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007A3" w:rsidRPr="003C343B" w:rsidRDefault="00E007A3" w:rsidP="00E007A3">
      <w:pPr>
        <w:pStyle w:val="200"/>
        <w:shd w:val="clear" w:color="auto" w:fill="auto"/>
        <w:tabs>
          <w:tab w:val="left" w:pos="0"/>
        </w:tabs>
        <w:spacing w:before="0" w:after="275" w:line="240" w:lineRule="auto"/>
        <w:jc w:val="both"/>
        <w:rPr>
          <w:rFonts w:ascii="Arial" w:hAnsi="Arial" w:cs="Arial"/>
          <w:sz w:val="24"/>
          <w:szCs w:val="24"/>
        </w:rPr>
      </w:pPr>
    </w:p>
    <w:p w:rsidR="00BE3478" w:rsidRDefault="00BE3478" w:rsidP="00E007A3">
      <w:pPr>
        <w:shd w:val="clear" w:color="auto" w:fill="FFFFFF"/>
        <w:spacing w:before="595" w:line="288" w:lineRule="exact"/>
        <w:ind w:right="125"/>
        <w:jc w:val="center"/>
      </w:pPr>
    </w:p>
    <w:sectPr w:rsidR="00BE3478" w:rsidSect="00625DC0">
      <w:pgSz w:w="11909" w:h="16834"/>
      <w:pgMar w:top="1134" w:right="629" w:bottom="720" w:left="157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0C" w:rsidRDefault="00C4470C" w:rsidP="00E007A3">
      <w:r>
        <w:separator/>
      </w:r>
    </w:p>
  </w:endnote>
  <w:endnote w:type="continuationSeparator" w:id="0">
    <w:p w:rsidR="00C4470C" w:rsidRDefault="00C4470C" w:rsidP="00E0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0C" w:rsidRDefault="00C4470C" w:rsidP="00E007A3">
      <w:r>
        <w:separator/>
      </w:r>
    </w:p>
  </w:footnote>
  <w:footnote w:type="continuationSeparator" w:id="0">
    <w:p w:rsidR="00C4470C" w:rsidRDefault="00C4470C" w:rsidP="00E007A3">
      <w:r>
        <w:continuationSeparator/>
      </w:r>
    </w:p>
  </w:footnote>
  <w:footnote w:id="1">
    <w:p w:rsidR="00E007A3" w:rsidRDefault="00E007A3" w:rsidP="00E007A3">
      <w:pPr>
        <w:pStyle w:val="a5"/>
        <w:ind w:firstLine="567"/>
        <w:jc w:val="both"/>
      </w:pPr>
      <w:r>
        <w:rPr>
          <w:rStyle w:val="a7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E007A3" w:rsidRDefault="00E007A3" w:rsidP="00E007A3">
      <w:pPr>
        <w:pStyle w:val="a5"/>
        <w:ind w:firstLine="567"/>
        <w:jc w:val="both"/>
      </w:pPr>
      <w:r>
        <w:rPr>
          <w:rStyle w:val="a7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E007A3" w:rsidRDefault="00E007A3" w:rsidP="00E007A3">
      <w:pPr>
        <w:pStyle w:val="a5"/>
        <w:ind w:firstLine="567"/>
        <w:jc w:val="both"/>
      </w:pPr>
      <w:r>
        <w:rPr>
          <w:rStyle w:val="a7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E007A3" w:rsidRDefault="00E007A3" w:rsidP="00E007A3">
      <w:pPr>
        <w:pStyle w:val="a5"/>
        <w:ind w:firstLine="567"/>
        <w:jc w:val="both"/>
      </w:pPr>
      <w:r>
        <w:rPr>
          <w:rStyle w:val="a7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44D"/>
    <w:multiLevelType w:val="singleLevel"/>
    <w:tmpl w:val="6B7E3CFE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2FB97EA6"/>
    <w:multiLevelType w:val="hybridMultilevel"/>
    <w:tmpl w:val="CFF6C5E4"/>
    <w:lvl w:ilvl="0" w:tplc="3E2EF540">
      <w:start w:val="2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D1A"/>
    <w:multiLevelType w:val="hybridMultilevel"/>
    <w:tmpl w:val="BDB20898"/>
    <w:lvl w:ilvl="0" w:tplc="2314277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A517C"/>
    <w:multiLevelType w:val="hybridMultilevel"/>
    <w:tmpl w:val="2B78EC1E"/>
    <w:lvl w:ilvl="0" w:tplc="C77C5D04">
      <w:start w:val="2"/>
      <w:numFmt w:val="decimal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F05CE"/>
    <w:multiLevelType w:val="hybridMultilevel"/>
    <w:tmpl w:val="19068050"/>
    <w:lvl w:ilvl="0" w:tplc="F9E2F104">
      <w:start w:val="5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E864DEB4">
      <w:start w:val="1"/>
      <w:numFmt w:val="decimal"/>
      <w:lvlText w:val="%2)"/>
      <w:lvlJc w:val="left"/>
      <w:pPr>
        <w:ind w:left="1080" w:hanging="360"/>
      </w:pPr>
      <w:rPr>
        <w:rFonts w:ascii="Arial" w:eastAsia="Arial" w:hAnsi="Arial" w:cs="Arial"/>
      </w:rPr>
    </w:lvl>
    <w:lvl w:ilvl="2" w:tplc="9B348E9E">
      <w:start w:val="1"/>
      <w:numFmt w:val="decimal"/>
      <w:lvlText w:val="%3)"/>
      <w:lvlJc w:val="right"/>
      <w:pPr>
        <w:ind w:left="180" w:hanging="180"/>
      </w:pPr>
      <w:rPr>
        <w:rFonts w:ascii="Arial" w:eastAsia="Arial" w:hAnsi="Arial" w:cs="Arial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3F39CF"/>
    <w:multiLevelType w:val="hybridMultilevel"/>
    <w:tmpl w:val="04D48CB6"/>
    <w:lvl w:ilvl="0" w:tplc="8940BDA8">
      <w:start w:val="2"/>
      <w:numFmt w:val="decimal"/>
      <w:lvlText w:val="%1."/>
      <w:lvlJc w:val="left"/>
      <w:pPr>
        <w:ind w:left="1287" w:hanging="360"/>
      </w:pPr>
      <w:rPr>
        <w:rFonts w:ascii="Times New Roman" w:eastAsia="Arial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3806C3C"/>
    <w:multiLevelType w:val="hybridMultilevel"/>
    <w:tmpl w:val="D58E5D08"/>
    <w:lvl w:ilvl="0" w:tplc="91305678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D930A7"/>
    <w:multiLevelType w:val="hybridMultilevel"/>
    <w:tmpl w:val="702238E0"/>
    <w:lvl w:ilvl="0" w:tplc="3E2EF540">
      <w:start w:val="28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3478"/>
    <w:rsid w:val="000136DD"/>
    <w:rsid w:val="00050C24"/>
    <w:rsid w:val="00130BDC"/>
    <w:rsid w:val="00134A39"/>
    <w:rsid w:val="00147482"/>
    <w:rsid w:val="0017721F"/>
    <w:rsid w:val="001A467E"/>
    <w:rsid w:val="001C24F4"/>
    <w:rsid w:val="001C29A3"/>
    <w:rsid w:val="00205AE4"/>
    <w:rsid w:val="0025563B"/>
    <w:rsid w:val="00270B2B"/>
    <w:rsid w:val="00295C87"/>
    <w:rsid w:val="002D2EC4"/>
    <w:rsid w:val="00311186"/>
    <w:rsid w:val="00320A2F"/>
    <w:rsid w:val="003246FD"/>
    <w:rsid w:val="00372C25"/>
    <w:rsid w:val="003C38C8"/>
    <w:rsid w:val="00401EC5"/>
    <w:rsid w:val="00437A53"/>
    <w:rsid w:val="00492B98"/>
    <w:rsid w:val="004A4DAE"/>
    <w:rsid w:val="004B569A"/>
    <w:rsid w:val="004C1A23"/>
    <w:rsid w:val="00526CB5"/>
    <w:rsid w:val="0052726F"/>
    <w:rsid w:val="00552724"/>
    <w:rsid w:val="00554E4E"/>
    <w:rsid w:val="005E1041"/>
    <w:rsid w:val="005F4A63"/>
    <w:rsid w:val="006248E2"/>
    <w:rsid w:val="00625DC0"/>
    <w:rsid w:val="006366CB"/>
    <w:rsid w:val="006731E0"/>
    <w:rsid w:val="006E6651"/>
    <w:rsid w:val="00700309"/>
    <w:rsid w:val="0075638A"/>
    <w:rsid w:val="00762532"/>
    <w:rsid w:val="007923B0"/>
    <w:rsid w:val="00805ADC"/>
    <w:rsid w:val="00851DD0"/>
    <w:rsid w:val="00892470"/>
    <w:rsid w:val="008A5D67"/>
    <w:rsid w:val="008C2292"/>
    <w:rsid w:val="008C5C3E"/>
    <w:rsid w:val="00931E6D"/>
    <w:rsid w:val="00935A8B"/>
    <w:rsid w:val="0096627E"/>
    <w:rsid w:val="00983231"/>
    <w:rsid w:val="009836E4"/>
    <w:rsid w:val="0099202E"/>
    <w:rsid w:val="00A41D82"/>
    <w:rsid w:val="00A562A2"/>
    <w:rsid w:val="00AC6A5B"/>
    <w:rsid w:val="00AD4D6E"/>
    <w:rsid w:val="00B17951"/>
    <w:rsid w:val="00B3471E"/>
    <w:rsid w:val="00B4045D"/>
    <w:rsid w:val="00B747AB"/>
    <w:rsid w:val="00BE3478"/>
    <w:rsid w:val="00BE5578"/>
    <w:rsid w:val="00C4270B"/>
    <w:rsid w:val="00C4470C"/>
    <w:rsid w:val="00C566A9"/>
    <w:rsid w:val="00C56F82"/>
    <w:rsid w:val="00CA2ACC"/>
    <w:rsid w:val="00CB63C3"/>
    <w:rsid w:val="00CD403B"/>
    <w:rsid w:val="00D02D0E"/>
    <w:rsid w:val="00D22B76"/>
    <w:rsid w:val="00D42459"/>
    <w:rsid w:val="00D61245"/>
    <w:rsid w:val="00D674F5"/>
    <w:rsid w:val="00DA53CE"/>
    <w:rsid w:val="00DB1994"/>
    <w:rsid w:val="00E007A3"/>
    <w:rsid w:val="00E04B48"/>
    <w:rsid w:val="00E626D5"/>
    <w:rsid w:val="00EC0042"/>
    <w:rsid w:val="00EE411F"/>
    <w:rsid w:val="00EF24CF"/>
    <w:rsid w:val="00EF2EAB"/>
    <w:rsid w:val="00F55A78"/>
    <w:rsid w:val="00F64A57"/>
    <w:rsid w:val="00F7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C24F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24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Основной текст (20)_"/>
    <w:link w:val="200"/>
    <w:rsid w:val="00E007A3"/>
    <w:rPr>
      <w:sz w:val="17"/>
      <w:szCs w:val="17"/>
      <w:shd w:val="clear" w:color="auto" w:fill="FFFFFF"/>
    </w:rPr>
  </w:style>
  <w:style w:type="character" w:customStyle="1" w:styleId="20Arial8pt">
    <w:name w:val="Основной текст (20) + Arial;8 pt"/>
    <w:rsid w:val="00E007A3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E007A3"/>
    <w:pPr>
      <w:widowControl/>
      <w:shd w:val="clear" w:color="auto" w:fill="FFFFFF"/>
      <w:autoSpaceDE/>
      <w:autoSpaceDN/>
      <w:adjustRightInd/>
      <w:spacing w:before="120" w:after="240" w:line="0" w:lineRule="atLeast"/>
    </w:pPr>
    <w:rPr>
      <w:rFonts w:asciiTheme="minorHAnsi" w:hAnsiTheme="minorHAnsi" w:cstheme="minorBidi"/>
      <w:sz w:val="17"/>
      <w:szCs w:val="17"/>
    </w:rPr>
  </w:style>
  <w:style w:type="character" w:customStyle="1" w:styleId="8">
    <w:name w:val="Оглавление (8)_"/>
    <w:link w:val="80"/>
    <w:rsid w:val="00E007A3"/>
    <w:rPr>
      <w:sz w:val="17"/>
      <w:szCs w:val="17"/>
      <w:shd w:val="clear" w:color="auto" w:fill="FFFFFF"/>
    </w:rPr>
  </w:style>
  <w:style w:type="character" w:customStyle="1" w:styleId="20CenturyGothic65pt">
    <w:name w:val="Основной текст (20) + Century Gothic;6;5 pt;Полужирный;Курсив"/>
    <w:rsid w:val="00E007A3"/>
    <w:rPr>
      <w:rFonts w:ascii="Century Gothic" w:eastAsia="Century Gothic" w:hAnsi="Century Gothic" w:cs="Century Gothic"/>
      <w:b/>
      <w:bCs/>
      <w:i/>
      <w:iCs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80">
    <w:name w:val="Оглавление (8)"/>
    <w:basedOn w:val="a"/>
    <w:link w:val="8"/>
    <w:rsid w:val="00E007A3"/>
    <w:pPr>
      <w:widowControl/>
      <w:shd w:val="clear" w:color="auto" w:fill="FFFFFF"/>
      <w:autoSpaceDE/>
      <w:autoSpaceDN/>
      <w:adjustRightInd/>
      <w:spacing w:after="780" w:line="0" w:lineRule="atLeast"/>
      <w:ind w:hanging="400"/>
    </w:pPr>
    <w:rPr>
      <w:rFonts w:asciiTheme="minorHAnsi" w:hAnsiTheme="minorHAnsi" w:cstheme="minorBidi"/>
      <w:sz w:val="17"/>
      <w:szCs w:val="17"/>
    </w:rPr>
  </w:style>
  <w:style w:type="paragraph" w:styleId="a5">
    <w:name w:val="footnote text"/>
    <w:basedOn w:val="a"/>
    <w:link w:val="a6"/>
    <w:rsid w:val="00E007A3"/>
    <w:pPr>
      <w:widowControl/>
      <w:adjustRightInd/>
    </w:pPr>
    <w:rPr>
      <w:rFonts w:eastAsia="Times New Roman"/>
    </w:rPr>
  </w:style>
  <w:style w:type="character" w:customStyle="1" w:styleId="a6">
    <w:name w:val="Текст сноски Знак"/>
    <w:basedOn w:val="a0"/>
    <w:link w:val="a5"/>
    <w:rsid w:val="00E007A3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E007A3"/>
    <w:rPr>
      <w:vertAlign w:val="superscript"/>
    </w:rPr>
  </w:style>
  <w:style w:type="paragraph" w:styleId="a8">
    <w:name w:val="header"/>
    <w:basedOn w:val="a"/>
    <w:link w:val="a9"/>
    <w:rsid w:val="00E007A3"/>
    <w:pPr>
      <w:widowControl/>
      <w:tabs>
        <w:tab w:val="center" w:pos="4153"/>
        <w:tab w:val="right" w:pos="8306"/>
      </w:tabs>
      <w:overflowPunct w:val="0"/>
      <w:textAlignment w:val="baseline"/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rsid w:val="00E007A3"/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Знак Знак4 Знак Знак Знак Знак"/>
    <w:basedOn w:val="a"/>
    <w:rsid w:val="0099202E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Default">
    <w:name w:val="Default"/>
    <w:rsid w:val="008C2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0">
    <w:name w:val="Знак Знак4 Знак Знак Знак Знак"/>
    <w:basedOn w:val="a"/>
    <w:rsid w:val="008C2292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customStyle="1" w:styleId="ConsPlusNormal">
    <w:name w:val="ConsPlusNormal"/>
    <w:rsid w:val="00EC00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8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Нотариат</dc:creator>
  <cp:lastModifiedBy>Ирина Шевченко</cp:lastModifiedBy>
  <cp:revision>27</cp:revision>
  <cp:lastPrinted>2015-09-21T14:29:00Z</cp:lastPrinted>
  <dcterms:created xsi:type="dcterms:W3CDTF">2014-10-13T08:19:00Z</dcterms:created>
  <dcterms:modified xsi:type="dcterms:W3CDTF">2015-10-21T12:28:00Z</dcterms:modified>
</cp:coreProperties>
</file>