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63" w:rsidRPr="00F566BC" w:rsidRDefault="001C2E63" w:rsidP="00D965E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F566BC">
        <w:rPr>
          <w:rFonts w:ascii="Times New Roman" w:eastAsia="Times New Roman" w:hAnsi="Times New Roman" w:cs="Calibri"/>
          <w:b/>
          <w:noProof/>
          <w:sz w:val="26"/>
          <w:szCs w:val="26"/>
          <w:lang w:eastAsia="ru-RU"/>
        </w:rPr>
        <w:drawing>
          <wp:inline distT="0" distB="0" distL="0" distR="0" wp14:anchorId="68B5BD5F" wp14:editId="1F2ED109">
            <wp:extent cx="57912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63" w:rsidRPr="00F566BC" w:rsidRDefault="001C2E63" w:rsidP="001C2E63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F566BC">
        <w:rPr>
          <w:rFonts w:ascii="Times New Roman" w:eastAsia="Times New Roman" w:hAnsi="Times New Roman" w:cs="Calibri"/>
          <w:b/>
          <w:sz w:val="26"/>
          <w:szCs w:val="26"/>
        </w:rPr>
        <w:t>СОВЕТ ДЕПУТАТОВ</w:t>
      </w:r>
    </w:p>
    <w:p w:rsidR="001C2E63" w:rsidRPr="00F566BC" w:rsidRDefault="001C2E63" w:rsidP="001C2E63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F566BC">
        <w:rPr>
          <w:rFonts w:ascii="Times New Roman" w:eastAsia="Times New Roman" w:hAnsi="Times New Roman" w:cs="Calibri"/>
          <w:b/>
          <w:sz w:val="26"/>
          <w:szCs w:val="26"/>
        </w:rPr>
        <w:t>МУНИЦИПАЛЬНОГО ОБРАЗОВАНИЯ</w:t>
      </w:r>
    </w:p>
    <w:p w:rsidR="001C2E63" w:rsidRPr="00F566BC" w:rsidRDefault="001C2E63" w:rsidP="001C2E6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ГОРОДСКОЙ ОКРУГ  «НОВАЯ ЗЕМЛЯ»</w:t>
      </w:r>
    </w:p>
    <w:p w:rsidR="001C2E63" w:rsidRPr="00F566BC" w:rsidRDefault="001C2E63" w:rsidP="001C2E6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(четвертого созыва)</w:t>
      </w:r>
    </w:p>
    <w:p w:rsidR="001C2E63" w:rsidRPr="00F566BC" w:rsidRDefault="001C2E63" w:rsidP="001C2E6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Восемнадцатая сессия</w:t>
      </w:r>
    </w:p>
    <w:p w:rsidR="001C2E63" w:rsidRPr="00F566BC" w:rsidRDefault="001C2E63" w:rsidP="001C2E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2E63" w:rsidRPr="00F566BC" w:rsidRDefault="001C2E63" w:rsidP="001C2E6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1C2E63" w:rsidRPr="00F566BC" w:rsidRDefault="008B3C2F" w:rsidP="001C2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02 апреля</w:t>
      </w:r>
      <w:r w:rsidR="001C2E63" w:rsidRPr="00F566BC">
        <w:rPr>
          <w:rFonts w:ascii="Times New Roman" w:eastAsia="Times New Roman" w:hAnsi="Times New Roman" w:cs="Times New Roman"/>
          <w:b/>
          <w:sz w:val="26"/>
          <w:szCs w:val="26"/>
        </w:rPr>
        <w:t xml:space="preserve"> 2015 г.                                                                  </w:t>
      </w:r>
      <w:r w:rsidR="0042695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1C2E63" w:rsidRPr="00F566BC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42695C">
        <w:rPr>
          <w:rFonts w:ascii="Times New Roman" w:eastAsia="Times New Roman" w:hAnsi="Times New Roman" w:cs="Times New Roman"/>
          <w:b/>
          <w:sz w:val="26"/>
          <w:szCs w:val="26"/>
        </w:rPr>
        <w:t>199</w:t>
      </w:r>
    </w:p>
    <w:p w:rsidR="00D40220" w:rsidRPr="00F566BC" w:rsidRDefault="00D40220"/>
    <w:p w:rsidR="001C2E63" w:rsidRPr="00F566BC" w:rsidRDefault="001C2E63" w:rsidP="002D3C3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66BC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проведения конкурса на замещение должности главы администрации муниципального образования</w:t>
      </w:r>
      <w:r w:rsidR="004F4427" w:rsidRPr="00F566BC">
        <w:rPr>
          <w:rFonts w:ascii="Times New Roman" w:hAnsi="Times New Roman" w:cs="Times New Roman"/>
          <w:b/>
          <w:sz w:val="26"/>
          <w:szCs w:val="26"/>
        </w:rPr>
        <w:t xml:space="preserve"> «Новая Земля»</w:t>
      </w:r>
    </w:p>
    <w:p w:rsidR="001C2E63" w:rsidRPr="00F566BC" w:rsidRDefault="004F4427" w:rsidP="00A945A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566BC">
        <w:rPr>
          <w:rFonts w:ascii="Times New Roman" w:hAnsi="Times New Roman"/>
          <w:sz w:val="26"/>
          <w:szCs w:val="26"/>
          <w:shd w:val="clear" w:color="auto" w:fill="FFFFFF"/>
        </w:rPr>
        <w:t xml:space="preserve">Руководствуясь </w:t>
      </w:r>
      <w:r w:rsidR="00506272" w:rsidRPr="00F566BC">
        <w:rPr>
          <w:rFonts w:ascii="Times New Roman" w:hAnsi="Times New Roman"/>
          <w:sz w:val="26"/>
          <w:szCs w:val="26"/>
          <w:shd w:val="clear" w:color="auto" w:fill="FFFFFF"/>
        </w:rPr>
        <w:t xml:space="preserve"> ст. 37 Федерального закона </w:t>
      </w:r>
      <w:r w:rsidR="00506272" w:rsidRPr="00F566BC">
        <w:rPr>
          <w:rFonts w:ascii="Times New Roman" w:hAnsi="Times New Roman"/>
          <w:sz w:val="26"/>
          <w:szCs w:val="26"/>
        </w:rPr>
        <w:t xml:space="preserve">от </w:t>
      </w:r>
      <w:r w:rsidR="00A945A6" w:rsidRPr="00F566BC">
        <w:rPr>
          <w:rFonts w:ascii="Times New Roman" w:hAnsi="Times New Roman"/>
          <w:sz w:val="26"/>
          <w:szCs w:val="26"/>
        </w:rPr>
        <w:t>0</w:t>
      </w:r>
      <w:r w:rsidR="00506272" w:rsidRPr="00F566BC">
        <w:rPr>
          <w:rFonts w:ascii="Times New Roman" w:hAnsi="Times New Roman"/>
          <w:sz w:val="26"/>
          <w:szCs w:val="26"/>
        </w:rPr>
        <w:t>6 октября 2003г. №</w:t>
      </w:r>
      <w:r w:rsidR="003437EA">
        <w:rPr>
          <w:rFonts w:ascii="Times New Roman" w:hAnsi="Times New Roman"/>
          <w:sz w:val="26"/>
          <w:szCs w:val="26"/>
        </w:rPr>
        <w:t xml:space="preserve"> </w:t>
      </w:r>
      <w:r w:rsidR="00506272" w:rsidRPr="00F566BC">
        <w:rPr>
          <w:rFonts w:ascii="Times New Roman" w:hAnsi="Times New Roman"/>
          <w:sz w:val="26"/>
          <w:szCs w:val="26"/>
        </w:rPr>
        <w:t xml:space="preserve">131-ФЗ </w:t>
      </w:r>
      <w:r w:rsidR="00506272" w:rsidRPr="00F566BC">
        <w:rPr>
          <w:rFonts w:ascii="Times New Roman" w:hAnsi="Times New Roman"/>
          <w:sz w:val="26"/>
          <w:szCs w:val="26"/>
          <w:shd w:val="clear" w:color="auto" w:fill="FFFFFF"/>
        </w:rPr>
        <w:t xml:space="preserve">«Об общих принципах организации местного самоуправления в Российской Федерации», ст. 9 закона </w:t>
      </w:r>
      <w:r w:rsidR="00506272" w:rsidRPr="00F566BC">
        <w:rPr>
          <w:rFonts w:ascii="Times New Roman" w:hAnsi="Times New Roman"/>
          <w:sz w:val="26"/>
          <w:szCs w:val="26"/>
        </w:rPr>
        <w:t>Архангельской области от 27 сентября 2006г. №</w:t>
      </w:r>
      <w:r w:rsidR="003437EA">
        <w:rPr>
          <w:rFonts w:ascii="Times New Roman" w:hAnsi="Times New Roman"/>
          <w:sz w:val="26"/>
          <w:szCs w:val="26"/>
        </w:rPr>
        <w:t xml:space="preserve"> </w:t>
      </w:r>
      <w:r w:rsidR="00506272" w:rsidRPr="00F566BC">
        <w:rPr>
          <w:rFonts w:ascii="Times New Roman" w:hAnsi="Times New Roman"/>
          <w:sz w:val="26"/>
          <w:szCs w:val="26"/>
        </w:rPr>
        <w:t>222-12-ОЗ «О правовом регулировании муниципальной службы в Архангельской области»</w:t>
      </w:r>
      <w:r w:rsidR="00506272" w:rsidRPr="00F566BC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F566BC">
        <w:rPr>
          <w:rFonts w:ascii="Times New Roman" w:hAnsi="Times New Roman"/>
          <w:sz w:val="26"/>
          <w:szCs w:val="26"/>
          <w:shd w:val="clear" w:color="auto" w:fill="FFFFFF"/>
        </w:rPr>
        <w:t>Уставом</w:t>
      </w:r>
      <w:r w:rsidR="00506272" w:rsidRPr="00F566BC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муниципального образования</w:t>
      </w:r>
      <w:r w:rsidRPr="00F566BC">
        <w:rPr>
          <w:rFonts w:ascii="Times New Roman" w:hAnsi="Times New Roman"/>
          <w:sz w:val="26"/>
          <w:szCs w:val="26"/>
          <w:shd w:val="clear" w:color="auto" w:fill="FFFFFF"/>
        </w:rPr>
        <w:t xml:space="preserve"> «Новая Земля» от 20.04.2012 №</w:t>
      </w:r>
      <w:r w:rsidR="003437E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566BC">
        <w:rPr>
          <w:rFonts w:ascii="Times New Roman" w:hAnsi="Times New Roman"/>
          <w:sz w:val="26"/>
          <w:szCs w:val="26"/>
          <w:shd w:val="clear" w:color="auto" w:fill="FFFFFF"/>
        </w:rPr>
        <w:t xml:space="preserve">02 (с последующими изменениями), </w:t>
      </w:r>
    </w:p>
    <w:p w:rsidR="004F4427" w:rsidRPr="00F566BC" w:rsidRDefault="004F4427" w:rsidP="004F44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РЕШАЕТ:</w:t>
      </w:r>
    </w:p>
    <w:p w:rsidR="004F4427" w:rsidRPr="00F566BC" w:rsidRDefault="004F4427" w:rsidP="004F4427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F4427" w:rsidRPr="00F566BC" w:rsidRDefault="004F4427" w:rsidP="00A945A6">
      <w:pPr>
        <w:pStyle w:val="a5"/>
        <w:numPr>
          <w:ilvl w:val="0"/>
          <w:numId w:val="1"/>
        </w:numPr>
        <w:shd w:val="clear" w:color="auto" w:fill="FFFFFF"/>
        <w:tabs>
          <w:tab w:val="clear" w:pos="390"/>
        </w:tabs>
        <w:spacing w:before="0" w:beforeAutospacing="0" w:after="0" w:afterAutospacing="0"/>
        <w:ind w:left="0" w:firstLine="284"/>
        <w:jc w:val="both"/>
        <w:rPr>
          <w:sz w:val="26"/>
          <w:szCs w:val="26"/>
          <w:shd w:val="clear" w:color="auto" w:fill="FFFFFF"/>
        </w:rPr>
      </w:pPr>
      <w:r w:rsidRPr="00F566BC">
        <w:rPr>
          <w:sz w:val="26"/>
          <w:szCs w:val="26"/>
          <w:shd w:val="clear" w:color="auto" w:fill="FFFFFF"/>
        </w:rPr>
        <w:t xml:space="preserve">Утвердить </w:t>
      </w:r>
      <w:r w:rsidRPr="00F566BC">
        <w:rPr>
          <w:sz w:val="26"/>
          <w:szCs w:val="26"/>
        </w:rPr>
        <w:t xml:space="preserve">Положение </w:t>
      </w:r>
      <w:r w:rsidR="003437EA">
        <w:rPr>
          <w:sz w:val="26"/>
          <w:szCs w:val="26"/>
        </w:rPr>
        <w:t>«О</w:t>
      </w:r>
      <w:r w:rsidRPr="00F566BC">
        <w:rPr>
          <w:sz w:val="26"/>
          <w:szCs w:val="26"/>
        </w:rPr>
        <w:t xml:space="preserve"> порядке проведения конкурса на замещение должности главы администрации муниципального образования «Новая Земля» </w:t>
      </w:r>
      <w:r w:rsidRPr="00F566BC">
        <w:rPr>
          <w:sz w:val="26"/>
          <w:szCs w:val="26"/>
          <w:shd w:val="clear" w:color="auto" w:fill="FFFFFF"/>
        </w:rPr>
        <w:t>согласно приложению.</w:t>
      </w:r>
    </w:p>
    <w:p w:rsidR="00A945A6" w:rsidRPr="00F566BC" w:rsidRDefault="00A945A6" w:rsidP="00A945A6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66BC">
        <w:rPr>
          <w:rFonts w:ascii="Times New Roman" w:hAnsi="Times New Roman" w:cs="Times New Roman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A945A6" w:rsidRPr="00F566BC" w:rsidRDefault="00A945A6" w:rsidP="00A945A6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66B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tbl>
      <w:tblPr>
        <w:tblpPr w:leftFromText="180" w:rightFromText="180" w:vertAnchor="text" w:horzAnchor="margin" w:tblpXSpec="right" w:tblpY="359"/>
        <w:tblW w:w="9449" w:type="dxa"/>
        <w:tblLook w:val="04A0" w:firstRow="1" w:lastRow="0" w:firstColumn="1" w:lastColumn="0" w:noHBand="0" w:noVBand="1"/>
      </w:tblPr>
      <w:tblGrid>
        <w:gridCol w:w="4793"/>
        <w:gridCol w:w="4656"/>
      </w:tblGrid>
      <w:tr w:rsidR="00F566BC" w:rsidRPr="00F566BC" w:rsidTr="002674BB">
        <w:trPr>
          <w:trHeight w:val="2545"/>
        </w:trPr>
        <w:tc>
          <w:tcPr>
            <w:tcW w:w="4793" w:type="dxa"/>
          </w:tcPr>
          <w:p w:rsidR="00A945A6" w:rsidRPr="00F566BC" w:rsidRDefault="00A945A6" w:rsidP="00A945A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5A6" w:rsidRPr="00F566BC" w:rsidRDefault="00A945A6" w:rsidP="00A945A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566BC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  <w:p w:rsidR="00A945A6" w:rsidRPr="00F566BC" w:rsidRDefault="00A945A6" w:rsidP="00A945A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566BC">
              <w:rPr>
                <w:rFonts w:ascii="Times New Roman" w:hAnsi="Times New Roman" w:cs="Times New Roman"/>
                <w:sz w:val="26"/>
                <w:szCs w:val="26"/>
              </w:rPr>
              <w:t>«Новая Земля»</w:t>
            </w:r>
          </w:p>
          <w:p w:rsidR="00A945A6" w:rsidRPr="00F566BC" w:rsidRDefault="00A945A6" w:rsidP="00A945A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5A6" w:rsidRPr="00F566BC" w:rsidRDefault="00A945A6" w:rsidP="00A945A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5A6" w:rsidRPr="00F566BC" w:rsidRDefault="00A945A6" w:rsidP="00A945A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566BC">
              <w:rPr>
                <w:rFonts w:ascii="Times New Roman" w:hAnsi="Times New Roman" w:cs="Times New Roman"/>
                <w:sz w:val="26"/>
                <w:szCs w:val="26"/>
              </w:rPr>
              <w:t>____________________  Ж.К. Мусин</w:t>
            </w:r>
          </w:p>
        </w:tc>
        <w:tc>
          <w:tcPr>
            <w:tcW w:w="4656" w:type="dxa"/>
          </w:tcPr>
          <w:p w:rsidR="00A945A6" w:rsidRPr="00F566BC" w:rsidRDefault="00A945A6" w:rsidP="00A945A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5A6" w:rsidRPr="00F566BC" w:rsidRDefault="00A945A6" w:rsidP="00A945A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566BC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 муниципального образования  «Новая Земля»</w:t>
            </w:r>
          </w:p>
          <w:p w:rsidR="00A945A6" w:rsidRPr="00F566BC" w:rsidRDefault="00A945A6" w:rsidP="00A945A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5A6" w:rsidRPr="00F566BC" w:rsidRDefault="00A945A6" w:rsidP="00A945A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566BC">
              <w:rPr>
                <w:rFonts w:ascii="Times New Roman" w:hAnsi="Times New Roman" w:cs="Times New Roman"/>
                <w:sz w:val="26"/>
                <w:szCs w:val="26"/>
              </w:rPr>
              <w:t>_______________________Л.В. Марач</w:t>
            </w:r>
          </w:p>
          <w:p w:rsidR="00A945A6" w:rsidRPr="00F566BC" w:rsidRDefault="00A945A6" w:rsidP="00A945A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4427" w:rsidRPr="00F566BC" w:rsidRDefault="004F4427" w:rsidP="00A945A6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4F4427" w:rsidRPr="00F566BC" w:rsidRDefault="004F4427" w:rsidP="004F4427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F4427" w:rsidRPr="00F566BC" w:rsidRDefault="004F4427" w:rsidP="00506272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674BB" w:rsidRPr="00F566BC" w:rsidRDefault="002674BB" w:rsidP="00267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66B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674BB" w:rsidRPr="00F566BC" w:rsidRDefault="002674BB" w:rsidP="00267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66BC">
        <w:rPr>
          <w:rFonts w:ascii="Times New Roman" w:hAnsi="Times New Roman" w:cs="Times New Roman"/>
          <w:sz w:val="24"/>
          <w:szCs w:val="24"/>
        </w:rPr>
        <w:t>решением Совета д</w:t>
      </w:r>
      <w:bookmarkStart w:id="0" w:name="_GoBack"/>
      <w:bookmarkEnd w:id="0"/>
      <w:r w:rsidRPr="00F566BC">
        <w:rPr>
          <w:rFonts w:ascii="Times New Roman" w:hAnsi="Times New Roman" w:cs="Times New Roman"/>
          <w:sz w:val="24"/>
          <w:szCs w:val="24"/>
        </w:rPr>
        <w:t>епутатов</w:t>
      </w:r>
    </w:p>
    <w:p w:rsidR="002674BB" w:rsidRPr="00F566BC" w:rsidRDefault="002674BB" w:rsidP="00267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66BC">
        <w:rPr>
          <w:rFonts w:ascii="Times New Roman" w:hAnsi="Times New Roman" w:cs="Times New Roman"/>
          <w:sz w:val="24"/>
          <w:szCs w:val="24"/>
        </w:rPr>
        <w:t xml:space="preserve"> МО «Новая Земля»</w:t>
      </w:r>
    </w:p>
    <w:p w:rsidR="002674BB" w:rsidRPr="00F566BC" w:rsidRDefault="008B3C2F" w:rsidP="00267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02.04</w:t>
      </w:r>
      <w:r w:rsidR="002674BB" w:rsidRPr="00F566BC">
        <w:rPr>
          <w:rFonts w:ascii="Times New Roman" w:hAnsi="Times New Roman" w:cs="Times New Roman"/>
          <w:sz w:val="24"/>
          <w:szCs w:val="24"/>
        </w:rPr>
        <w:t>.2015 г. №</w:t>
      </w:r>
      <w:r w:rsidR="0042695C">
        <w:rPr>
          <w:rFonts w:ascii="Times New Roman" w:hAnsi="Times New Roman" w:cs="Times New Roman"/>
          <w:sz w:val="24"/>
          <w:szCs w:val="24"/>
        </w:rPr>
        <w:t>199</w:t>
      </w:r>
      <w:r w:rsidR="002674BB" w:rsidRPr="00F56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4BB" w:rsidRPr="00F566BC" w:rsidRDefault="002674BB" w:rsidP="00514F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5A6" w:rsidRPr="00F566BC" w:rsidRDefault="00A945A6" w:rsidP="00514F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A945A6" w:rsidRPr="00F566BC" w:rsidRDefault="003437EA" w:rsidP="00343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«О</w:t>
      </w:r>
      <w:r w:rsidR="00A945A6" w:rsidRPr="00F566B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порядке проведения конкурса на замещение должности</w:t>
      </w:r>
      <w:r w:rsidR="002674BB" w:rsidRPr="00F566B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945A6" w:rsidRPr="00F566BC">
        <w:rPr>
          <w:rFonts w:ascii="Times New Roman" w:eastAsia="Times New Roman" w:hAnsi="Times New Roman" w:cs="Times New Roman"/>
          <w:b/>
          <w:bCs/>
          <w:sz w:val="26"/>
          <w:szCs w:val="26"/>
        </w:rPr>
        <w:t>главы администрации муниципального образования «Новая Земля»</w:t>
      </w:r>
    </w:p>
    <w:p w:rsidR="00A945A6" w:rsidRPr="00F566BC" w:rsidRDefault="00A945A6" w:rsidP="00514F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45A6" w:rsidRPr="00F566BC" w:rsidRDefault="00A945A6" w:rsidP="00514F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Par42"/>
      <w:bookmarkEnd w:id="1"/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Глава 1. ОБЩИЕ ПОЛОЖЕНИЯ</w:t>
      </w:r>
    </w:p>
    <w:p w:rsidR="00A945A6" w:rsidRPr="00F566BC" w:rsidRDefault="00A945A6" w:rsidP="00514FA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45A6" w:rsidRPr="00F566BC" w:rsidRDefault="00A945A6" w:rsidP="00514F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Статья 1. Предмет правового регулирования настоящего Положения</w:t>
      </w:r>
      <w:r w:rsidRPr="00F566B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A945A6" w:rsidRPr="00F566BC" w:rsidRDefault="00A945A6" w:rsidP="00514F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Настоящее </w:t>
      </w:r>
      <w:hyperlink r:id="rId10" w:history="1">
        <w:r w:rsidRPr="00F566BC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  <w:r w:rsidRPr="00F566BC">
        <w:rPr>
          <w:rFonts w:ascii="Times New Roman" w:eastAsia="Times New Roman" w:hAnsi="Times New Roman" w:cs="Times New Roman"/>
          <w:sz w:val="26"/>
          <w:szCs w:val="26"/>
        </w:rPr>
        <w:t>, разработанное в соответствии с федеральными законами от 06 октября 2003 года №</w:t>
      </w:r>
      <w:r w:rsidR="00343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 и от 02 марта 2007 года №</w:t>
      </w:r>
      <w:r w:rsidR="00343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25-ФЗ «О муниципальной службе в Российской Федерации», областными законами от 23 сентября 2004 года №</w:t>
      </w:r>
      <w:r w:rsidR="00343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259-внеоч</w:t>
      </w: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.-</w:t>
      </w:r>
      <w:proofErr w:type="gramEnd"/>
      <w:r w:rsidRPr="00F566BC">
        <w:rPr>
          <w:rFonts w:ascii="Times New Roman" w:eastAsia="Times New Roman" w:hAnsi="Times New Roman" w:cs="Times New Roman"/>
          <w:sz w:val="26"/>
          <w:szCs w:val="26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и от 27 сентября 2006 года №</w:t>
      </w:r>
      <w:r w:rsidR="00343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222-12-ОЗ «О правовом регулировании муниципальной сл</w:t>
      </w:r>
      <w:r w:rsidR="008D009C" w:rsidRPr="00F566BC">
        <w:rPr>
          <w:rFonts w:ascii="Times New Roman" w:eastAsia="Times New Roman" w:hAnsi="Times New Roman" w:cs="Times New Roman"/>
          <w:sz w:val="26"/>
          <w:szCs w:val="26"/>
        </w:rPr>
        <w:t>ужбы в Архангельской области», У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ставом муниципального образования </w:t>
      </w:r>
      <w:r w:rsidR="002674BB" w:rsidRPr="00F566BC">
        <w:rPr>
          <w:rFonts w:ascii="Times New Roman" w:eastAsia="Times New Roman" w:hAnsi="Times New Roman" w:cs="Times New Roman"/>
          <w:sz w:val="26"/>
          <w:szCs w:val="26"/>
        </w:rPr>
        <w:t>«Новая Земля»</w:t>
      </w:r>
      <w:r w:rsidRPr="00F566BC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– устав),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основные принципы и правила, регулирующие </w:t>
      </w:r>
      <w:hyperlink r:id="rId11" w:history="1">
        <w:r w:rsidRPr="00F566BC">
          <w:rPr>
            <w:rFonts w:ascii="Times New Roman" w:eastAsia="Times New Roman" w:hAnsi="Times New Roman" w:cs="Times New Roman"/>
            <w:sz w:val="26"/>
            <w:szCs w:val="26"/>
          </w:rPr>
          <w:t>порядок</w:t>
        </w:r>
      </w:hyperlink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и условия проведения конкурса на замещение должности главы администрации муниципального образования </w:t>
      </w:r>
      <w:r w:rsidRPr="00F566BC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2674BB" w:rsidRPr="00F566BC">
        <w:rPr>
          <w:rFonts w:ascii="Times New Roman" w:eastAsia="Times New Roman" w:hAnsi="Times New Roman" w:cs="Times New Roman"/>
          <w:bCs/>
          <w:sz w:val="26"/>
          <w:szCs w:val="26"/>
        </w:rPr>
        <w:t>Новая Земля</w:t>
      </w:r>
      <w:r w:rsidRPr="00F566BC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(далее соответственно – конкурс, глава администрации, муниципальное образование).</w:t>
      </w:r>
    </w:p>
    <w:p w:rsidR="00A945A6" w:rsidRPr="00F566BC" w:rsidRDefault="00A945A6" w:rsidP="00856A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Целью проведения конкурса является отбор на альтернативной основе наиболее подготовленных лиц, имеющих необходимое образование, профессиональные знания, опыт руководящей работы, способных по своим личным и деловым качествам осуществлять руководство администрацией муниципального образования, обеспечить осуществление администрацией муниципального образования полномочий по решению вопросов местного значения и отдельных государственных полномочий, переданных органам местного самоуправления муниципального образования федеральными законами и областными законами.</w:t>
      </w:r>
      <w:proofErr w:type="gramEnd"/>
    </w:p>
    <w:p w:rsidR="00A945A6" w:rsidRPr="00F566BC" w:rsidRDefault="00A945A6" w:rsidP="00856A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При проведении конкурса кандидатам на должность главы администрации гарантируется равенство прав в соответствии с Конституцией Российской Федерации, законодательством Российской Федерации и законодательством Архангельской области.</w:t>
      </w:r>
    </w:p>
    <w:p w:rsidR="00A945A6" w:rsidRPr="00F566BC" w:rsidRDefault="00A945A6" w:rsidP="00514F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Статья 2. Принятие решения о проведении конкурса</w:t>
      </w:r>
    </w:p>
    <w:p w:rsidR="00A945A6" w:rsidRPr="00F566BC" w:rsidRDefault="00A945A6" w:rsidP="00514F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856A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</w:r>
      <w:r w:rsidR="002674BB" w:rsidRPr="00F566BC">
        <w:rPr>
          <w:rFonts w:ascii="Times New Roman" w:eastAsia="Times New Roman" w:hAnsi="Times New Roman" w:cs="Times New Roman"/>
          <w:sz w:val="26"/>
          <w:szCs w:val="26"/>
        </w:rPr>
        <w:t>Совет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 муниципального образования </w:t>
      </w:r>
      <w:r w:rsidR="002674BB" w:rsidRPr="00F566BC">
        <w:rPr>
          <w:rFonts w:ascii="Times New Roman" w:eastAsia="Times New Roman" w:hAnsi="Times New Roman" w:cs="Times New Roman"/>
          <w:sz w:val="26"/>
          <w:szCs w:val="26"/>
        </w:rPr>
        <w:t xml:space="preserve">«Новая Земля»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(далее – Со</w:t>
      </w:r>
      <w:r w:rsidR="002674BB" w:rsidRPr="00F566BC">
        <w:rPr>
          <w:rFonts w:ascii="Times New Roman" w:eastAsia="Times New Roman" w:hAnsi="Times New Roman" w:cs="Times New Roman"/>
          <w:sz w:val="26"/>
          <w:szCs w:val="26"/>
        </w:rPr>
        <w:t>вет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депутатов) принимает решение о проведен</w:t>
      </w:r>
      <w:r w:rsidR="00152C53" w:rsidRPr="00F566BC">
        <w:rPr>
          <w:rFonts w:ascii="Times New Roman" w:eastAsia="Times New Roman" w:hAnsi="Times New Roman" w:cs="Times New Roman"/>
          <w:sz w:val="26"/>
          <w:szCs w:val="26"/>
        </w:rPr>
        <w:t>ии конкурса не позднее, чем за 2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0 дней до дня проведения конкурса.</w:t>
      </w:r>
    </w:p>
    <w:p w:rsidR="00A945A6" w:rsidRPr="00F566BC" w:rsidRDefault="00A945A6" w:rsidP="00856A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Со</w:t>
      </w:r>
      <w:r w:rsidR="002674BB" w:rsidRPr="00F566BC">
        <w:rPr>
          <w:rFonts w:ascii="Times New Roman" w:eastAsia="Times New Roman" w:hAnsi="Times New Roman" w:cs="Times New Roman"/>
          <w:sz w:val="26"/>
          <w:szCs w:val="26"/>
        </w:rPr>
        <w:t>вет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 обеспечивает опубликование решения, указанного в пункте первом настоящего Положения, а также объявления о проведении конкурса в течение </w:t>
      </w:r>
      <w:r w:rsidR="00F90BF3">
        <w:rPr>
          <w:rFonts w:ascii="Times New Roman" w:eastAsia="Times New Roman" w:hAnsi="Times New Roman" w:cs="Times New Roman"/>
          <w:sz w:val="26"/>
          <w:szCs w:val="26"/>
        </w:rPr>
        <w:t xml:space="preserve">семи дней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со дня принятия решения в печатном средстве массовой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информации, определенном в качестве источника официального опубликования муниципальных правовых актов муниципального образования.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Объявление о проведении конкурса должно содержать: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сведения о дате, времени и месте проведения конкурса;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сведения о датах начала и окончания, времени и месте приема документов от кандидатов на должность главы администрации;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перечень документов, подлежащих представлению в конкурсную комиссию для проведения конкурса (далее – конкурсная комиссия);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г)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квалификационные требования для замещения должности главы администрации;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д)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условия конкурса, в том числе методы оценки кандидатов;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е)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проект контракта с главой администрации, разработанный с учетом типовой </w:t>
      </w:r>
      <w:hyperlink r:id="rId12" w:history="1">
        <w:r w:rsidRPr="00F566BC">
          <w:rPr>
            <w:rFonts w:ascii="Times New Roman" w:eastAsia="Times New Roman" w:hAnsi="Times New Roman" w:cs="Times New Roman"/>
            <w:sz w:val="26"/>
            <w:szCs w:val="26"/>
          </w:rPr>
          <w:t xml:space="preserve">форма </w:t>
        </w:r>
      </w:hyperlink>
      <w:r w:rsidRPr="00F566BC">
        <w:rPr>
          <w:rFonts w:ascii="Times New Roman" w:eastAsia="Times New Roman" w:hAnsi="Times New Roman" w:cs="Times New Roman"/>
          <w:sz w:val="26"/>
          <w:szCs w:val="26"/>
        </w:rPr>
        <w:t>контракта с главой местной администрации муниципального образования Архангельской области, утвержденной областным законом от 27 сентября 2006 года №</w:t>
      </w:r>
      <w:r w:rsidR="00343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222-12-ОЗ «О правовом регулировании муниципальной службы в Архангельской области»;</w:t>
      </w:r>
      <w:proofErr w:type="gramEnd"/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ж)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сведения о должностном лице Со</w:t>
      </w:r>
      <w:r w:rsidR="002674BB" w:rsidRPr="00F566BC">
        <w:rPr>
          <w:rFonts w:ascii="Times New Roman" w:eastAsia="Times New Roman" w:hAnsi="Times New Roman" w:cs="Times New Roman"/>
          <w:sz w:val="26"/>
          <w:szCs w:val="26"/>
        </w:rPr>
        <w:t>вет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депутатов, которое может предоставить дополнительную информацию по проведению конкурса; 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з)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иные информационные материалы.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Администрация</w:t>
      </w:r>
      <w:r w:rsidR="008D009C" w:rsidRPr="00F566B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«Новая Земля» (далее – Администрация)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размещение решения Со</w:t>
      </w:r>
      <w:r w:rsidR="002674BB" w:rsidRPr="00F566BC">
        <w:rPr>
          <w:rFonts w:ascii="Times New Roman" w:eastAsia="Times New Roman" w:hAnsi="Times New Roman" w:cs="Times New Roman"/>
          <w:sz w:val="26"/>
          <w:szCs w:val="26"/>
        </w:rPr>
        <w:t>вета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депутатов, указанного в пункте 1 настоящего Положения, а также объявления о проведении конкурса на официальном сайте </w:t>
      </w:r>
      <w:r w:rsidR="002674BB" w:rsidRPr="00F566BC">
        <w:rPr>
          <w:rFonts w:ascii="Times New Roman" w:hAnsi="Times New Roman" w:cs="Times New Roman"/>
          <w:sz w:val="26"/>
          <w:szCs w:val="26"/>
        </w:rPr>
        <w:t xml:space="preserve">городского округа «Новая Земля» в информационно-телекоммуникационной сети «Интернет» </w:t>
      </w:r>
      <w:r w:rsidR="00770561">
        <w:rPr>
          <w:rFonts w:ascii="Times New Roman" w:eastAsia="Times New Roman" w:hAnsi="Times New Roman" w:cs="Times New Roman"/>
          <w:sz w:val="26"/>
          <w:szCs w:val="26"/>
        </w:rPr>
        <w:t>в течение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0561">
        <w:rPr>
          <w:rFonts w:ascii="Times New Roman" w:eastAsia="Times New Roman" w:hAnsi="Times New Roman" w:cs="Times New Roman"/>
          <w:sz w:val="26"/>
          <w:szCs w:val="26"/>
        </w:rPr>
        <w:t>одного рабочего дня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со дня его опубликования.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В день принятия решения, указанного в пункте 1 настоящего Положения, Со</w:t>
      </w:r>
      <w:r w:rsidR="002674BB" w:rsidRPr="00F566BC">
        <w:rPr>
          <w:rFonts w:ascii="Times New Roman" w:eastAsia="Times New Roman" w:hAnsi="Times New Roman" w:cs="Times New Roman"/>
          <w:sz w:val="26"/>
          <w:szCs w:val="26"/>
        </w:rPr>
        <w:t>вет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 в письменной форме информирует об этом Губернатора Архангельской области и Архангельское областное Собрание депутатов.</w:t>
      </w:r>
    </w:p>
    <w:p w:rsidR="00A945A6" w:rsidRPr="00F566BC" w:rsidRDefault="00A945A6" w:rsidP="00514F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Par66"/>
      <w:bookmarkEnd w:id="2"/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Глава 2. КОНКУРСНАЯ КОМИССИЯ</w:t>
      </w: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Статья 3. Формирование конкурсной комиссии</w:t>
      </w: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Для проведения конкурса формируется конкурсная комиссия. Общее число членов конкурсной комиссии составляет 8 человек. </w:t>
      </w:r>
    </w:p>
    <w:p w:rsidR="00A945A6" w:rsidRPr="00F566BC" w:rsidRDefault="00152C53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674BB" w:rsidRPr="00F566BC">
        <w:rPr>
          <w:rFonts w:ascii="Times New Roman" w:eastAsia="Times New Roman" w:hAnsi="Times New Roman" w:cs="Times New Roman"/>
          <w:sz w:val="26"/>
          <w:szCs w:val="26"/>
        </w:rPr>
        <w:t xml:space="preserve">оловина </w:t>
      </w:r>
      <w:r w:rsidR="00A945A6"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 (</w:t>
      </w:r>
      <w:r w:rsidR="002674BB" w:rsidRPr="00F566BC">
        <w:rPr>
          <w:rFonts w:ascii="Times New Roman" w:eastAsia="Times New Roman" w:hAnsi="Times New Roman" w:cs="Times New Roman"/>
          <w:sz w:val="26"/>
          <w:szCs w:val="26"/>
        </w:rPr>
        <w:t xml:space="preserve">четыре </w:t>
      </w:r>
      <w:r w:rsidR="00A945A6" w:rsidRPr="00F566BC">
        <w:rPr>
          <w:rFonts w:ascii="Times New Roman" w:eastAsia="Times New Roman" w:hAnsi="Times New Roman" w:cs="Times New Roman"/>
          <w:sz w:val="26"/>
          <w:szCs w:val="26"/>
        </w:rPr>
        <w:t xml:space="preserve">члена конкурсной комиссии) </w:t>
      </w:r>
      <w:r w:rsidR="002674BB" w:rsidRPr="00F566BC">
        <w:rPr>
          <w:rFonts w:ascii="Times New Roman" w:eastAsia="Times New Roman" w:hAnsi="Times New Roman" w:cs="Times New Roman"/>
          <w:sz w:val="26"/>
          <w:szCs w:val="26"/>
        </w:rPr>
        <w:t>назначается решением Совета</w:t>
      </w:r>
      <w:r w:rsidR="00A945A6"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депутатов, а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другая </w:t>
      </w:r>
      <w:r w:rsidR="00A945A6" w:rsidRPr="00F566BC">
        <w:rPr>
          <w:rFonts w:ascii="Times New Roman" w:eastAsia="Times New Roman" w:hAnsi="Times New Roman" w:cs="Times New Roman"/>
          <w:sz w:val="26"/>
          <w:szCs w:val="26"/>
        </w:rPr>
        <w:t>половина (четыре члена конкурсной комиссии) – Губернатором Архангельской области.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Членами конкурсной комиссии не могут быть: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лица, не имеющие гражданства Российской Федерации;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3) лица, находящиеся в близком родстве или свойстве (родители, супруги, дети, братья, сестры, а также братья, сестры, родители, дети супругов и супруги детей) с кандидатами на должность главы администрации;</w:t>
      </w:r>
      <w:proofErr w:type="gramEnd"/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lastRenderedPageBreak/>
        <w:t>4)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лица, которые находятся в непосредственном подчинении у кандидатов;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лица, в отношении которых вступил в законную силу обвинительный приговор суда.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В соответствии с областным законом от 23 сентября 2004 года №</w:t>
      </w:r>
      <w:r w:rsidR="00343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259-внеоч</w:t>
      </w: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.-</w:t>
      </w:r>
      <w:proofErr w:type="gramEnd"/>
      <w:r w:rsidRPr="00F566BC">
        <w:rPr>
          <w:rFonts w:ascii="Times New Roman" w:eastAsia="Times New Roman" w:hAnsi="Times New Roman" w:cs="Times New Roman"/>
          <w:sz w:val="26"/>
          <w:szCs w:val="26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в качестве членов конкурсной комиссии Губернатором Архангельской области назначаются:</w:t>
      </w:r>
    </w:p>
    <w:p w:rsidR="006260C0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</w:r>
      <w:r w:rsidR="006260C0" w:rsidRPr="00F566BC">
        <w:rPr>
          <w:rFonts w:ascii="Times New Roman" w:hAnsi="Times New Roman"/>
          <w:sz w:val="26"/>
          <w:szCs w:val="26"/>
        </w:rPr>
        <w:t>не менее одного представителя – по представлению Общественной палаты Архангельской области, общественных советов при исполнительных органах государственной власти Архангельской области, общественных советов (палат) при органах местного самоуправления Архангельской области, общественных объединений или иных негосударственных некоммерческих организаций;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не менее одного депутата Архангельского областного Собрания депутатов – по представлению председателя Архангельского областного Собрания депутатов по итогам консультаций на заседании председателей комитетов, руководителей депутатских объединений Архангельского областного Собрания депутатов.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Правом выдвижения кандидатур для назначения Со</w:t>
      </w:r>
      <w:r w:rsidR="00152C53" w:rsidRPr="00F566BC">
        <w:rPr>
          <w:rFonts w:ascii="Times New Roman" w:eastAsia="Times New Roman" w:hAnsi="Times New Roman" w:cs="Times New Roman"/>
          <w:sz w:val="26"/>
          <w:szCs w:val="26"/>
        </w:rPr>
        <w:t xml:space="preserve">ветом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депутатов в состав конкурсной комиссии обладают группа депутатов Со</w:t>
      </w:r>
      <w:r w:rsidR="00152C53" w:rsidRPr="00F566BC">
        <w:rPr>
          <w:rFonts w:ascii="Times New Roman" w:eastAsia="Times New Roman" w:hAnsi="Times New Roman" w:cs="Times New Roman"/>
          <w:sz w:val="26"/>
          <w:szCs w:val="26"/>
        </w:rPr>
        <w:t>вета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депутатов, числен</w:t>
      </w:r>
      <w:r w:rsidR="00152C53" w:rsidRPr="00F566BC">
        <w:rPr>
          <w:rFonts w:ascii="Times New Roman" w:eastAsia="Times New Roman" w:hAnsi="Times New Roman" w:cs="Times New Roman"/>
          <w:sz w:val="26"/>
          <w:szCs w:val="26"/>
        </w:rPr>
        <w:t>ностью не менее трех депутатов</w:t>
      </w:r>
      <w:r w:rsidRPr="00F566BC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общественные объединения или иные негосударственные некоммерческие организации.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Кандидаты для назначения в состав конкурсной комиссии Со</w:t>
      </w:r>
      <w:r w:rsidR="00152C53" w:rsidRPr="00F566BC">
        <w:rPr>
          <w:rFonts w:ascii="Times New Roman" w:eastAsia="Times New Roman" w:hAnsi="Times New Roman" w:cs="Times New Roman"/>
          <w:sz w:val="26"/>
          <w:szCs w:val="26"/>
        </w:rPr>
        <w:t>ветом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 должны письменно уведомить Со</w:t>
      </w:r>
      <w:r w:rsidR="00152C53" w:rsidRPr="00F566BC">
        <w:rPr>
          <w:rFonts w:ascii="Times New Roman" w:eastAsia="Times New Roman" w:hAnsi="Times New Roman" w:cs="Times New Roman"/>
          <w:sz w:val="26"/>
          <w:szCs w:val="26"/>
        </w:rPr>
        <w:t>вет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 о своем согласии войти в состав конкурсной комиссии.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Порядок выдвижения и назначения членов конкурсной комиссии определяется субъектами выдвижения самостоятельно. 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Решение Со</w:t>
      </w:r>
      <w:r w:rsidR="00152C53" w:rsidRPr="00F566BC">
        <w:rPr>
          <w:rFonts w:ascii="Times New Roman" w:eastAsia="Times New Roman" w:hAnsi="Times New Roman" w:cs="Times New Roman"/>
          <w:sz w:val="26"/>
          <w:szCs w:val="26"/>
        </w:rPr>
        <w:t>вета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 о назначении членов конкурсной комиссии считается принятым, если за него проголосовало более половины депутатов от установленной численности депутатов Со</w:t>
      </w:r>
      <w:r w:rsidR="00152C53" w:rsidRPr="00F566BC">
        <w:rPr>
          <w:rFonts w:ascii="Times New Roman" w:eastAsia="Times New Roman" w:hAnsi="Times New Roman" w:cs="Times New Roman"/>
          <w:sz w:val="26"/>
          <w:szCs w:val="26"/>
        </w:rPr>
        <w:t>вета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депутатов.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Губернатор Архангельской области</w:t>
      </w:r>
      <w:r w:rsidR="00152C53" w:rsidRPr="00F566BC">
        <w:rPr>
          <w:rFonts w:ascii="Times New Roman" w:eastAsia="Times New Roman" w:hAnsi="Times New Roman" w:cs="Times New Roman"/>
          <w:sz w:val="26"/>
          <w:szCs w:val="26"/>
        </w:rPr>
        <w:t xml:space="preserve"> направляе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т информацию о назначенных членах конкурсной комиссии в Со</w:t>
      </w:r>
      <w:r w:rsidR="00152C53" w:rsidRPr="00F566BC">
        <w:rPr>
          <w:rFonts w:ascii="Times New Roman" w:eastAsia="Times New Roman" w:hAnsi="Times New Roman" w:cs="Times New Roman"/>
          <w:sz w:val="26"/>
          <w:szCs w:val="26"/>
        </w:rPr>
        <w:t xml:space="preserve">вет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депутатов. 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9.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Персональный состав конкурсной комиссии должен быть сформирован не позднее семи календарных дней до дня проведения конкурса. </w:t>
      </w:r>
    </w:p>
    <w:p w:rsidR="00A945A6" w:rsidRPr="00F566BC" w:rsidRDefault="00AA4403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10.</w:t>
      </w:r>
      <w:r w:rsidR="00A945A6" w:rsidRPr="00F566BC">
        <w:rPr>
          <w:rFonts w:ascii="Times New Roman" w:eastAsia="Times New Roman" w:hAnsi="Times New Roman" w:cs="Times New Roman"/>
          <w:sz w:val="26"/>
          <w:szCs w:val="26"/>
        </w:rPr>
        <w:t>Основаниями для изменения персонального состава конкурсной комиссии являются: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письменное заявление члена конкурсной комиссии о невозможности участвовать в ее работе;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невозможность члена конкурсной комиссии участвовать в ее работе по основаниям, предусмотренным пунктом 3 настоящего Положения;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участие члена конкурсной комиссии в конкурсе в качестве кандидата на замещение должности главы администрации.</w:t>
      </w:r>
    </w:p>
    <w:p w:rsidR="00A945A6" w:rsidRPr="00F566BC" w:rsidRDefault="00AA4403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11.</w:t>
      </w:r>
      <w:r w:rsidR="00A945A6" w:rsidRPr="00F566BC">
        <w:rPr>
          <w:rFonts w:ascii="Times New Roman" w:eastAsia="Times New Roman" w:hAnsi="Times New Roman" w:cs="Times New Roman"/>
          <w:sz w:val="26"/>
          <w:szCs w:val="26"/>
        </w:rPr>
        <w:t>Изменение персонального состава конкурсной комиссии осуществляется в порядке, установленном настоящей статьей для назначения членов конкурсной комиссии.</w:t>
      </w: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4403" w:rsidRPr="00F566BC" w:rsidRDefault="00AA4403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4403" w:rsidRPr="00F566BC" w:rsidRDefault="00AA4403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4403" w:rsidRPr="00F566BC" w:rsidRDefault="00AA4403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Статья 4. Состав и полномочия конкурсной комиссии</w:t>
      </w: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Конкурсная комиссия формируется в составе председателя комиссии, заместителя председателя комиссии, иных членов комиссии на срок проведения конкурса, для которого она была сформирована.</w:t>
      </w:r>
    </w:p>
    <w:p w:rsidR="00A945A6" w:rsidRPr="00F566BC" w:rsidRDefault="00A945A6" w:rsidP="00856A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комиссии. </w:t>
      </w:r>
    </w:p>
    <w:p w:rsidR="00A945A6" w:rsidRPr="00F566BC" w:rsidRDefault="00A945A6" w:rsidP="0051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Секретарь конкурсной комиссии определяется </w:t>
      </w: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в решении Со</w:t>
      </w:r>
      <w:r w:rsidR="006260C0" w:rsidRPr="00F566BC">
        <w:rPr>
          <w:rFonts w:ascii="Times New Roman" w:eastAsia="Times New Roman" w:hAnsi="Times New Roman" w:cs="Times New Roman"/>
          <w:sz w:val="26"/>
          <w:szCs w:val="26"/>
        </w:rPr>
        <w:t xml:space="preserve">вета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депутатов о назначении членов конкурсной комиссии от Со</w:t>
      </w:r>
      <w:r w:rsidR="006260C0" w:rsidRPr="00F566BC">
        <w:rPr>
          <w:rFonts w:ascii="Times New Roman" w:eastAsia="Times New Roman" w:hAnsi="Times New Roman" w:cs="Times New Roman"/>
          <w:sz w:val="26"/>
          <w:szCs w:val="26"/>
        </w:rPr>
        <w:t>вета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 из числа сотрудников аппарата Со</w:t>
      </w:r>
      <w:r w:rsidR="006260C0" w:rsidRPr="00F566BC">
        <w:rPr>
          <w:rFonts w:ascii="Times New Roman" w:eastAsia="Times New Roman" w:hAnsi="Times New Roman" w:cs="Times New Roman"/>
          <w:sz w:val="26"/>
          <w:szCs w:val="26"/>
        </w:rPr>
        <w:t>вета</w:t>
      </w:r>
      <w:r w:rsidR="0081606B"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для ведения</w:t>
      </w:r>
      <w:proofErr w:type="gramEnd"/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делопроизводства конкурсной комиссии. </w:t>
      </w:r>
    </w:p>
    <w:p w:rsidR="00A945A6" w:rsidRPr="00F566BC" w:rsidRDefault="00A945A6" w:rsidP="00514FA7">
      <w:pPr>
        <w:tabs>
          <w:tab w:val="left" w:pos="11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Секретарь конкурсной комиссии не является членом конкурсной комиссии. 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Члены конкурсной комиссии принимают личное участие в работе конкурсной комиссии.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Член конкурсной комиссии, изъявивший желание участвовать в конкурсе в качестве кандидата на должность главы администрации, автоматически выбывает из состава конкурсной комиссии в день представления в конкурсную комиссию документов для участия в конкурсе.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Члены конкурсной комиссии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кандидатами на должность главы администрации. Такие члены конкурсной комиссии выбывают </w:t>
      </w: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из состава конкурсной комиссии в день представления в конкурсную комиссию документов для участия в конкурсе</w:t>
      </w:r>
      <w:proofErr w:type="gramEnd"/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кандидатом на должность главы администрации, находящимся в близком родстве или свойстве с членом конкурсной комиссии.</w:t>
      </w:r>
    </w:p>
    <w:p w:rsidR="00A945A6" w:rsidRPr="00F566BC" w:rsidRDefault="00A945A6" w:rsidP="00514F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Конкурсная комиссия:</w:t>
      </w:r>
    </w:p>
    <w:p w:rsidR="00A945A6" w:rsidRPr="00F566BC" w:rsidRDefault="00A945A6" w:rsidP="00514F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осуществляет организацию и проведение конкурса;</w:t>
      </w:r>
    </w:p>
    <w:p w:rsidR="00A945A6" w:rsidRPr="00F566BC" w:rsidRDefault="00A945A6" w:rsidP="00514F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рассматривает и утверждает перечень вопросов для тестирования, а также утверждает количество вопросов, входящих в тест;</w:t>
      </w:r>
    </w:p>
    <w:p w:rsidR="00A945A6" w:rsidRPr="00F566BC" w:rsidRDefault="00A945A6" w:rsidP="00514F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оценивает кандидатов на основании представленных ими документов об образовании, прохождении государственной (муниципальной) службы, осуществлении другой трудовой деятельности, установленных </w:t>
      </w:r>
      <w:hyperlink r:id="rId13" w:history="1">
        <w:r w:rsidRPr="00F566BC">
          <w:rPr>
            <w:rFonts w:ascii="Times New Roman" w:eastAsia="Times New Roman" w:hAnsi="Times New Roman" w:cs="Times New Roman"/>
            <w:sz w:val="26"/>
            <w:szCs w:val="26"/>
          </w:rPr>
          <w:t>статьей настоящего</w:t>
        </w:r>
      </w:hyperlink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Положения о конкурсе;</w:t>
      </w:r>
    </w:p>
    <w:p w:rsidR="00A945A6" w:rsidRPr="00F566BC" w:rsidRDefault="00A945A6" w:rsidP="00514F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оценивает кандидатов на основе конкурсных процедур;</w:t>
      </w:r>
    </w:p>
    <w:p w:rsidR="00A945A6" w:rsidRPr="00F566BC" w:rsidRDefault="00A945A6" w:rsidP="00514F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обеспечивает соблюдение равных условий проведения конкурса для каждого из кандидатов;</w:t>
      </w:r>
    </w:p>
    <w:p w:rsidR="00A945A6" w:rsidRPr="00F566BC" w:rsidRDefault="00A945A6" w:rsidP="00514F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при необходимости привлекает к работе экспертов;</w:t>
      </w:r>
    </w:p>
    <w:p w:rsidR="00A945A6" w:rsidRPr="00F566BC" w:rsidRDefault="00A945A6" w:rsidP="00514F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определяет результаты конкурса;</w:t>
      </w:r>
    </w:p>
    <w:p w:rsidR="00A945A6" w:rsidRPr="00F566BC" w:rsidRDefault="00A945A6" w:rsidP="00514F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представляет в Со</w:t>
      </w:r>
      <w:r w:rsidR="00B7245E" w:rsidRPr="00F566BC">
        <w:rPr>
          <w:rFonts w:ascii="Times New Roman" w:eastAsia="Times New Roman" w:hAnsi="Times New Roman" w:cs="Times New Roman"/>
          <w:sz w:val="26"/>
          <w:szCs w:val="26"/>
        </w:rPr>
        <w:t xml:space="preserve">вет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депутатов кандидата (кандидатов) для назначения на должность главы администрации;</w:t>
      </w:r>
    </w:p>
    <w:p w:rsidR="00A945A6" w:rsidRPr="00F566BC" w:rsidRDefault="00A945A6" w:rsidP="00514F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рассматривает заявления и вопросы, возникающие в процессе подготовки и проведения конкурса;</w:t>
      </w:r>
    </w:p>
    <w:p w:rsidR="00A945A6" w:rsidRPr="00F566BC" w:rsidRDefault="00A945A6" w:rsidP="00514F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осуществляет иные полномочия в соответствии с настоящим Положением.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Председатель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возглавляет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конкурсную комиссию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руководит ее деятельностью;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планирует деятельность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утверждает повестку дня ее заседаний и созывает ее заседания;</w:t>
      </w:r>
    </w:p>
    <w:p w:rsidR="00A945A6" w:rsidRPr="00F566BC" w:rsidRDefault="00AA4403" w:rsidP="00514FA7">
      <w:pPr>
        <w:tabs>
          <w:tab w:val="left" w:pos="1100"/>
        </w:tabs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A945A6"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 для рассмотрения на заседании конкурсной комиссии вопрос о допуске кандидатов к участию в конкурсе на основании заключений, указанных в пункте 5 статьи 8 настоящего Положения;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председательствует на заседаниях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организует рассмотрение </w:t>
      </w: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вопросов повестки дня заседания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proofErr w:type="gramEnd"/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ставит на голосование предложения по рассматриваемым вопросам, организует голосование и подсчет голосов членов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определяет результаты голосования;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подписывает запросы, обращения и другие документы, направляемые от имени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распределяет обязанности между членами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осуществляет иные полномочия, предусмотренные настоящим Положением.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Заместитель председателя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отдельные полномочия по поручению председателя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осуществляет его полномочия в его отсутствие.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Секретарь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организует сбор и подготовку материалов для рассмотрения на заседаниях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формирует проект повестки дня заседания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уведомляет членов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приглашенных на ее заседания лиц о времени и месте проведения, а также о повестке дня заседания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их просьбе знакомит их с материалами, подготовленными к заседанию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ведет протоколы заседаний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комиссии,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их хранение не менее чем в течение трех лет;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оформляет запросы, обращения и другие документы, направляемые от имени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ведет делопроизводство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45A6" w:rsidRPr="00F566BC" w:rsidRDefault="00A945A6" w:rsidP="00856AAF">
      <w:pPr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организует рассылку протоколов заседаний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выписок из них, запросов, обращений и других документов, направляемых от имени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конкурсной комиссии</w:t>
      </w:r>
      <w:r w:rsidRPr="00F566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5A6" w:rsidRPr="00F566BC" w:rsidRDefault="00A945A6" w:rsidP="00856A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10.Члены конкурсной комиссии имеют право:</w:t>
      </w:r>
    </w:p>
    <w:p w:rsidR="00A945A6" w:rsidRPr="00F566BC" w:rsidRDefault="00A945A6" w:rsidP="00856A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своевременно, не позднее, чем за два дня до заседания, получать информацию о планируемом заседании комиссии;</w:t>
      </w:r>
    </w:p>
    <w:p w:rsidR="00A945A6" w:rsidRPr="00F566BC" w:rsidRDefault="00A945A6" w:rsidP="00856A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знакомиться с документами и материалами, непосредственно связанными с проведением конкурса;</w:t>
      </w:r>
    </w:p>
    <w:p w:rsidR="00A945A6" w:rsidRPr="00F566BC" w:rsidRDefault="00A945A6" w:rsidP="00856A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выступать на заседании конкурсной комиссии, вносить предложения по вопросам, отнесенным к компетенции комиссии, и требовать проведения по данным вопросам голосования;</w:t>
      </w:r>
    </w:p>
    <w:p w:rsidR="00A945A6" w:rsidRPr="00F566BC" w:rsidRDefault="00A945A6" w:rsidP="00856A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в случае несогласия с решением конкурсной комиссии высказать в письменном виде особое мнение.</w:t>
      </w:r>
    </w:p>
    <w:p w:rsidR="00A945A6" w:rsidRPr="00F566BC" w:rsidRDefault="00A945A6" w:rsidP="00514FA7">
      <w:pPr>
        <w:tabs>
          <w:tab w:val="left" w:pos="11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4403" w:rsidRPr="00F566BC" w:rsidRDefault="00AA4403" w:rsidP="00514FA7">
      <w:pPr>
        <w:tabs>
          <w:tab w:val="left" w:pos="11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4403" w:rsidRPr="00F566BC" w:rsidRDefault="00AA4403" w:rsidP="00514FA7">
      <w:pPr>
        <w:tabs>
          <w:tab w:val="left" w:pos="11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4403" w:rsidRPr="00F566BC" w:rsidRDefault="00AA4403" w:rsidP="00514FA7">
      <w:pPr>
        <w:tabs>
          <w:tab w:val="left" w:pos="11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51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Статья 5. Организация работы конкурсной комиссии</w:t>
      </w:r>
    </w:p>
    <w:p w:rsidR="00A945A6" w:rsidRPr="00F566BC" w:rsidRDefault="00A945A6" w:rsidP="0051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856A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Организационной формой деятельности конкурсной комиссии являются заседания. </w:t>
      </w:r>
    </w:p>
    <w:p w:rsidR="00A945A6" w:rsidRPr="00F566BC" w:rsidRDefault="00A945A6" w:rsidP="00856A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Заседание конкурсной комиссии считается правомочным, если на нем присутствует не менее двух третей от установленного количества членов конкурсной комиссии (шести членов конкурсной комиссии).</w:t>
      </w:r>
    </w:p>
    <w:p w:rsidR="00A945A6" w:rsidRPr="00F566BC" w:rsidRDefault="00A945A6" w:rsidP="00856A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Par54"/>
      <w:bookmarkEnd w:id="3"/>
      <w:r w:rsidRPr="00F566BC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Решение конкурсной комиссии считается принятым, если за него проголосовало более половины членов конкурсной комиссии, присутствующих на заседании, если настоящим Положением не установлено иное. В случае равенства голосов голос председателя конкурсной комиссии является решающим.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В своей деятельности конкурсная комиссия руководствуется законодательством Российской Федерации, законодательством Архангельской области, уставом, муниципальными правовыми актами муниципального образования и настоящим Положением.</w:t>
      </w:r>
    </w:p>
    <w:p w:rsidR="00A945A6" w:rsidRPr="00F566BC" w:rsidRDefault="00A945A6" w:rsidP="00856A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Финансовое и материально-техническое обеспечение деятельности конкурсной комиссии осуществляется Со</w:t>
      </w:r>
      <w:r w:rsidR="00B7245E" w:rsidRPr="00F566BC">
        <w:rPr>
          <w:rFonts w:ascii="Times New Roman" w:eastAsia="Times New Roman" w:hAnsi="Times New Roman" w:cs="Times New Roman"/>
          <w:sz w:val="26"/>
          <w:szCs w:val="26"/>
        </w:rPr>
        <w:t>ветом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депутатов.</w:t>
      </w:r>
    </w:p>
    <w:p w:rsidR="00A945A6" w:rsidRPr="00F566BC" w:rsidRDefault="00A945A6" w:rsidP="0051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Глава 3. УСЛОВИЯ И ПОРЯДОК ПРОВЕДЕНИЯ КОНКУРСА</w:t>
      </w: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Статья 6. Право на участие в конкурсе</w:t>
      </w:r>
    </w:p>
    <w:p w:rsidR="00A945A6" w:rsidRPr="00F566BC" w:rsidRDefault="00A945A6" w:rsidP="0051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856AAF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A945A6" w:rsidRPr="00F566BC">
        <w:rPr>
          <w:rFonts w:ascii="Times New Roman" w:eastAsia="Times New Roman" w:hAnsi="Times New Roman" w:cs="Times New Roman"/>
          <w:sz w:val="26"/>
          <w:szCs w:val="26"/>
        </w:rPr>
        <w:t>Кандидат на должность главы администрации (далее – кандидат) должен владеть государственным языком Российской Федерации и в соответствии с областным законом от 27 сентября 2006 года №222-12-ОЗ «О правовом регулировании муниципальной службы в Архангельской области» соответствовать следующим квалификационным требованиям: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наличие высшего образования;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наличие стажа работы не менее семи лет, либо наличие стажа муниципальной службы (государственной службы) на высших или главных должностях не менее четырех лет, либо прохождение военной службы в воинских званиях старших или высших офицеров не менее пяти лет, либо осуществление полномочий выборного должностного лица местного самоуправления на постоянной основе не менее четырех лет;</w:t>
      </w:r>
      <w:proofErr w:type="gramEnd"/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отсутствие судимости;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профессиональные знания </w:t>
      </w:r>
      <w:hyperlink r:id="rId14" w:history="1">
        <w:r w:rsidRPr="00F566BC">
          <w:rPr>
            <w:rFonts w:ascii="Times New Roman" w:eastAsia="Times New Roman" w:hAnsi="Times New Roman" w:cs="Times New Roman"/>
            <w:sz w:val="26"/>
            <w:szCs w:val="26"/>
          </w:rPr>
          <w:t>Конституции</w:t>
        </w:r>
      </w:hyperlink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нормативных правовых актов Российской Федерации о местном самоуправлении в Российской Федерации, о муниципальной службе в Российской Федерации, </w:t>
      </w:r>
      <w:hyperlink r:id="rId15" w:history="1">
        <w:r w:rsidRPr="00F566BC">
          <w:rPr>
            <w:rFonts w:ascii="Times New Roman" w:eastAsia="Times New Roman" w:hAnsi="Times New Roman" w:cs="Times New Roman"/>
            <w:sz w:val="26"/>
            <w:szCs w:val="26"/>
          </w:rPr>
          <w:t>Устава</w:t>
        </w:r>
      </w:hyperlink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Архангельской области, нормативных правовых актов Архангельской области о местном самоуправлении в Архангельской области, о муниципальной службе в Архангельской области, устава муниципального образования, муниципальных правовых актов о муниципальной службе, нормативных правовых актов Российской Федерации, нормативных правовых актов</w:t>
      </w:r>
      <w:proofErr w:type="gramEnd"/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Архангельской области и муниципальных нормативных правовых актов муниципального образования Архангельской области в сфере деятельности органов местного самоуправления, правил делового этикета, основ делопроизводства;</w:t>
      </w:r>
    </w:p>
    <w:p w:rsidR="00A945A6" w:rsidRPr="00F566BC" w:rsidRDefault="00A945A6" w:rsidP="00856A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профессиональные навыки подбора и расстановки кадров, оперативного принятия и реализации управленческих решений, прогнозирования (анализа)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lastRenderedPageBreak/>
        <w:t>последствий принятых управленческих решений, планирования работы, ведения деловых переговоров, взаимодействия с другими органами, организациями, структурными подразделениями, подготовки служебных документов, предупреждения и разрешения конфликтных ситуаций, владения компьютерной техникой, делегирования полномочий подчиненным и дачи подчиненным исполнимых поручений, публичного выступления, учета мнения коллег, систематизации информации.</w:t>
      </w:r>
      <w:proofErr w:type="gramEnd"/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Статья 7. Документы, представляемые для участия в конкурсе</w:t>
      </w: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B643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Кандидат, изъявивший желание участвовать в конкурсе, представляет в конкурсную комиссию следующие документы:</w:t>
      </w:r>
    </w:p>
    <w:p w:rsidR="00A945A6" w:rsidRPr="00F566BC" w:rsidRDefault="00A945A6" w:rsidP="00B643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личное заявление о допуске к участию в конкурсе по форме согласно приложению №1 к настоящему Положению, а также согласие на обработку персональных данных по форме согласно приложению №2 к настоящему Положению;</w:t>
      </w:r>
    </w:p>
    <w:p w:rsidR="00A945A6" w:rsidRPr="00F566BC" w:rsidRDefault="00A945A6" w:rsidP="00B64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собственноручно заполненную и подписанную анкету по </w:t>
      </w:r>
      <w:hyperlink r:id="rId16" w:history="1">
        <w:r w:rsidRPr="00F566BC">
          <w:rPr>
            <w:rFonts w:ascii="Times New Roman" w:eastAsia="Times New Roman" w:hAnsi="Times New Roman" w:cs="Times New Roman"/>
            <w:sz w:val="26"/>
            <w:szCs w:val="26"/>
          </w:rPr>
          <w:t>форме</w:t>
        </w:r>
      </w:hyperlink>
      <w:r w:rsidRPr="00F566BC">
        <w:rPr>
          <w:rFonts w:ascii="Times New Roman" w:eastAsia="Times New Roman" w:hAnsi="Times New Roman" w:cs="Times New Roman"/>
          <w:sz w:val="26"/>
          <w:szCs w:val="26"/>
        </w:rPr>
        <w:t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6;</w:t>
      </w:r>
      <w:proofErr w:type="gramEnd"/>
    </w:p>
    <w:p w:rsidR="00A945A6" w:rsidRPr="00F566BC" w:rsidRDefault="00A945A6" w:rsidP="00B64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945A6" w:rsidRPr="00F566BC" w:rsidRDefault="00A945A6" w:rsidP="00B64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945A6" w:rsidRPr="00F566BC" w:rsidRDefault="00A945A6" w:rsidP="00B64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945A6" w:rsidRPr="00F566BC" w:rsidRDefault="00A945A6" w:rsidP="00B64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6)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документы воинского учета – для граждан, пребывающих в запасе, и лиц, подлежащих призыву на военную службу;</w:t>
      </w:r>
    </w:p>
    <w:p w:rsidR="00A945A6" w:rsidRPr="00F566BC" w:rsidRDefault="00A945A6" w:rsidP="00B64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7)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документ (</w:t>
      </w:r>
      <w:hyperlink r:id="rId17" w:history="1">
        <w:r w:rsidRPr="00F566BC">
          <w:rPr>
            <w:rFonts w:ascii="Times New Roman" w:eastAsia="Times New Roman" w:hAnsi="Times New Roman" w:cs="Times New Roman"/>
            <w:sz w:val="26"/>
            <w:szCs w:val="26"/>
          </w:rPr>
          <w:t>заключение</w:t>
        </w:r>
      </w:hyperlink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медицинского учреждения) форма №001-ГС/у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№984н;</w:t>
      </w:r>
      <w:proofErr w:type="gramEnd"/>
    </w:p>
    <w:p w:rsidR="00A945A6" w:rsidRPr="00F566BC" w:rsidRDefault="00A945A6" w:rsidP="00B64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8)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программу кандидата по развитию муниципального образования (далее – программа) в произвольной форме объемом до 15 страниц машинописного текста и (или) тезисы к ней в объеме до 3 страниц машинописного текста;</w:t>
      </w:r>
    </w:p>
    <w:p w:rsidR="00A945A6" w:rsidRPr="00F566BC" w:rsidRDefault="00A945A6" w:rsidP="00B643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9)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другие документы, характеризующие профессиональную подготовку и личные качества кандидата;</w:t>
      </w:r>
    </w:p>
    <w:p w:rsidR="00A945A6" w:rsidRPr="00F566BC" w:rsidRDefault="00B6432E" w:rsidP="00B643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10) </w:t>
      </w:r>
      <w:r w:rsidR="00A945A6" w:rsidRPr="00F566BC">
        <w:rPr>
          <w:rFonts w:ascii="Times New Roman" w:eastAsia="Times New Roman" w:hAnsi="Times New Roman" w:cs="Times New Roman"/>
          <w:sz w:val="26"/>
          <w:szCs w:val="26"/>
        </w:rPr>
        <w:t>согласие на прохождение процедуры оформления допуска к сведениям, составляющим государственную тайну, по форме согласно приложению №3;</w:t>
      </w:r>
    </w:p>
    <w:p w:rsidR="00A945A6" w:rsidRPr="00F566BC" w:rsidRDefault="00B6432E" w:rsidP="00B6432E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lastRenderedPageBreak/>
        <w:t xml:space="preserve">11) </w:t>
      </w:r>
      <w:r w:rsidR="00A945A6" w:rsidRPr="00F566B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собственноручно заполненную и подписанную анкету по </w:t>
      </w:r>
      <w:hyperlink r:id="rId18" w:history="1">
        <w:r w:rsidR="00A945A6" w:rsidRPr="00F566BC">
          <w:rPr>
            <w:rFonts w:ascii="Times New Roman" w:eastAsia="Times New Roman" w:hAnsi="Times New Roman" w:cs="Times New Roman"/>
            <w:bCs/>
            <w:kern w:val="32"/>
            <w:sz w:val="26"/>
            <w:szCs w:val="26"/>
          </w:rPr>
          <w:t>форме</w:t>
        </w:r>
      </w:hyperlink>
      <w:r w:rsidR="00A945A6" w:rsidRPr="00F566B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, установленной Постановлением Правительства РФ от 6 февраля </w:t>
      </w:r>
      <w:smartTag w:uri="urn:schemas-microsoft-com:office:smarttags" w:element="metricconverter">
        <w:smartTagPr>
          <w:attr w:name="ProductID" w:val="2010 г"/>
        </w:smartTagPr>
        <w:r w:rsidR="00A945A6" w:rsidRPr="00F566BC">
          <w:rPr>
            <w:rFonts w:ascii="Times New Roman" w:eastAsia="Times New Roman" w:hAnsi="Times New Roman" w:cs="Times New Roman"/>
            <w:bCs/>
            <w:kern w:val="32"/>
            <w:sz w:val="26"/>
            <w:szCs w:val="26"/>
          </w:rPr>
          <w:t>2010 г</w:t>
        </w:r>
      </w:smartTag>
      <w:r w:rsidR="000C41E5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. №</w:t>
      </w:r>
      <w:r w:rsidR="00A945A6" w:rsidRPr="00F566B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 63 «Об утверждении Инструкции о порядке допуска должностных лиц и граждан Российской Федерации к государственной тайне».</w:t>
      </w:r>
    </w:p>
    <w:p w:rsidR="00A945A6" w:rsidRPr="00F566BC" w:rsidRDefault="00B6432E" w:rsidP="00B64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12) </w:t>
      </w:r>
      <w:r w:rsidR="00A945A6" w:rsidRPr="00F566BC">
        <w:rPr>
          <w:rFonts w:ascii="Times New Roman" w:eastAsia="Times New Roman" w:hAnsi="Times New Roman" w:cs="Times New Roman"/>
          <w:sz w:val="26"/>
          <w:szCs w:val="26"/>
        </w:rPr>
        <w:t>иные документы, по желанию кандидата.</w:t>
      </w:r>
    </w:p>
    <w:p w:rsidR="00A945A6" w:rsidRPr="00F566BC" w:rsidRDefault="00A945A6" w:rsidP="00B6432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Par14"/>
      <w:bookmarkEnd w:id="4"/>
      <w:r w:rsidRPr="00F566BC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Оригиналы документов возвращаются кандидату в день их представления, а их копии заверяются секретарем конкурсной комиссии. Кандидатам должна быть обеспечена возможность ознакомления с настоящим Положением.</w:t>
      </w:r>
    </w:p>
    <w:p w:rsidR="00A945A6" w:rsidRPr="00F566BC" w:rsidRDefault="00A945A6" w:rsidP="00B64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Достоверность сведений, представленных кандидатом, изъявившим желание участвовать в конкурсе, подлежит проверке.</w:t>
      </w:r>
    </w:p>
    <w:p w:rsidR="00A945A6" w:rsidRPr="00F566BC" w:rsidRDefault="00A945A6" w:rsidP="00514F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Статья 8. Порядок приема и проверки документов, представленных кандидатами</w:t>
      </w: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Документы, указанные в статье 7</w:t>
      </w:r>
      <w:r w:rsidRPr="00F566B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настоящего Положения, представляются в</w:t>
      </w:r>
      <w:r w:rsidR="00514FA7" w:rsidRPr="00F566BC">
        <w:rPr>
          <w:rFonts w:ascii="Times New Roman" w:eastAsia="Times New Roman" w:hAnsi="Times New Roman" w:cs="Times New Roman"/>
          <w:sz w:val="26"/>
          <w:szCs w:val="26"/>
        </w:rPr>
        <w:t xml:space="preserve"> конкурсную комиссию в течение 15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календарных дней со дня опубликования решения Со</w:t>
      </w:r>
      <w:r w:rsidR="00514FA7" w:rsidRPr="00F566BC">
        <w:rPr>
          <w:rFonts w:ascii="Times New Roman" w:eastAsia="Times New Roman" w:hAnsi="Times New Roman" w:cs="Times New Roman"/>
          <w:sz w:val="26"/>
          <w:szCs w:val="26"/>
        </w:rPr>
        <w:t>вета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депутатов, указанного в пункте 1 статьи 2 настоящего Положения.</w:t>
      </w:r>
    </w:p>
    <w:p w:rsidR="00A945A6" w:rsidRPr="00F566BC" w:rsidRDefault="00A945A6" w:rsidP="00AA44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Прием документов осуществляется секретарем конкурсной комиссии по адресу, обозначенному в объявлении, указанном в пункте 2 статьи 2 настоящего Положения.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347C8D" w:rsidRPr="00347C8D">
        <w:rPr>
          <w:rFonts w:ascii="Times New Roman" w:hAnsi="Times New Roman" w:cs="Times New Roman"/>
          <w:sz w:val="24"/>
          <w:szCs w:val="24"/>
        </w:rPr>
        <w:t xml:space="preserve"> </w:t>
      </w:r>
      <w:r w:rsidR="00347C8D" w:rsidRPr="00347C8D">
        <w:rPr>
          <w:rFonts w:ascii="Times New Roman" w:hAnsi="Times New Roman" w:cs="Times New Roman"/>
          <w:sz w:val="26"/>
          <w:szCs w:val="26"/>
        </w:rPr>
        <w:t>Отдел организационной, кадровой и социальной работы администрации</w:t>
      </w:r>
      <w:r w:rsidRPr="00347C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4FA7" w:rsidRPr="00347C8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 </w:t>
      </w:r>
      <w:r w:rsidRPr="00347C8D">
        <w:rPr>
          <w:rFonts w:ascii="Times New Roman" w:eastAsia="Times New Roman" w:hAnsi="Times New Roman" w:cs="Times New Roman"/>
          <w:sz w:val="26"/>
          <w:szCs w:val="26"/>
        </w:rPr>
        <w:t>осуществляет проверку полноты, достоверности сведений, представленных кандидатами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, и правильность оформления документов, представленных кандидатами.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По результатам проверки </w:t>
      </w:r>
      <w:r w:rsidR="00347C8D">
        <w:rPr>
          <w:rFonts w:ascii="Times New Roman" w:hAnsi="Times New Roman" w:cs="Times New Roman"/>
          <w:sz w:val="26"/>
          <w:szCs w:val="26"/>
        </w:rPr>
        <w:t>о</w:t>
      </w:r>
      <w:r w:rsidR="00347C8D" w:rsidRPr="00347C8D">
        <w:rPr>
          <w:rFonts w:ascii="Times New Roman" w:hAnsi="Times New Roman" w:cs="Times New Roman"/>
          <w:sz w:val="26"/>
          <w:szCs w:val="26"/>
        </w:rPr>
        <w:t xml:space="preserve">тдел организационной, кадровой и социальной работы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514FA7" w:rsidRPr="00F566B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«Новая Земля»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готовит заключение о соответствии (не соответствии) гражданина требованиям, предъявляемым к должности главы администрации, в том числе указывает: 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полноту, достоверность сведений, представленных кандидатами, и правильность оформления документов, представленных кандидатом;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соответствие (несоответствие) кандидата квалификационным требованиям;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соблюдение кандидатом </w:t>
      </w:r>
      <w:hyperlink r:id="rId19" w:history="1">
        <w:r w:rsidRPr="00F566BC">
          <w:rPr>
            <w:rFonts w:ascii="Times New Roman" w:eastAsia="Times New Roman" w:hAnsi="Times New Roman" w:cs="Times New Roman"/>
            <w:sz w:val="26"/>
            <w:szCs w:val="26"/>
          </w:rPr>
          <w:t>ограничений</w:t>
        </w:r>
      </w:hyperlink>
      <w:r w:rsidRPr="00F566BC">
        <w:rPr>
          <w:rFonts w:ascii="Times New Roman" w:eastAsia="Times New Roman" w:hAnsi="Times New Roman" w:cs="Times New Roman"/>
          <w:sz w:val="26"/>
          <w:szCs w:val="26"/>
        </w:rPr>
        <w:t>, установленных законодательством Российской Федерации о муниципальной службе для поступления на должность главы администрации, на день подачи документов кандидатом (статья 13 Федерального закона от 02 марта 2007 года №25-ФЗ «О муниципальной службе в Российской Федерации»).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Решение о допуске кандидатов к участию в конкурсе принимается конкурсной комиссией на основании заключения, указанного в пункте 5 настоящей статьи.</w:t>
      </w:r>
    </w:p>
    <w:p w:rsidR="00A945A6" w:rsidRPr="00F566BC" w:rsidRDefault="00A945A6" w:rsidP="00AA44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Кандидат не допускается к участию в конкурсе в случае:</w:t>
      </w:r>
    </w:p>
    <w:p w:rsidR="00A945A6" w:rsidRPr="00F566BC" w:rsidRDefault="00A945A6" w:rsidP="00AA44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не соответствия установленным для замещения должности главы администрации квалификационным требованиям;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не соблюдения ограничений, установленных законодательством Российской Федерации о муниципальной службе для поступления на муниципальную службу и (или) ее прохождения, на день подачи документов кандидатом;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lastRenderedPageBreak/>
        <w:t>3)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  <w:proofErr w:type="gramEnd"/>
    </w:p>
    <w:p w:rsidR="00A945A6" w:rsidRPr="00F566BC" w:rsidRDefault="00A945A6" w:rsidP="00AA44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Кандидат, в отношении которого принято решение об отказе в допуске к участию в конкурсе,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9.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Если в результате проверки представленных документов не были выявлены кандидаты, допущенные к участию в конкурсе, Со</w:t>
      </w:r>
      <w:r w:rsidR="00514FA7" w:rsidRPr="00F566BC">
        <w:rPr>
          <w:rFonts w:ascii="Times New Roman" w:eastAsia="Times New Roman" w:hAnsi="Times New Roman" w:cs="Times New Roman"/>
          <w:sz w:val="26"/>
          <w:szCs w:val="26"/>
        </w:rPr>
        <w:t>вет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 по ходатайству конкурсной комиссии принимает решение о проведении повторного конкурса в порядке, установленном настоящим Положением.</w:t>
      </w:r>
    </w:p>
    <w:p w:rsidR="00A945A6" w:rsidRPr="00F566BC" w:rsidRDefault="00A945A6" w:rsidP="00514F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r87"/>
      <w:bookmarkEnd w:id="5"/>
    </w:p>
    <w:p w:rsidR="00A945A6" w:rsidRPr="00F566BC" w:rsidRDefault="00A945A6" w:rsidP="00514F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9. Порядок проведения конкурса и методы оценки кандидатов на должность главы администрации </w:t>
      </w:r>
    </w:p>
    <w:p w:rsidR="00A945A6" w:rsidRPr="00F566BC" w:rsidRDefault="00A945A6" w:rsidP="00514F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514F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должности главы администрации и их соответствия квалификационным требованиям к этой должности.</w:t>
      </w:r>
    </w:p>
    <w:p w:rsidR="00A945A6" w:rsidRPr="00F566BC" w:rsidRDefault="00A945A6" w:rsidP="00514F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Кандидат лично участвует в конкурсе. </w:t>
      </w: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Кандидат, не явившийся на заседание конкурсной комиссии, считается отказавшимся от участия в конкурсе. Неявка кандидата на заседание конкурсной комиссии фиксируется в протоколе заседания конкурсной комиссии.</w:t>
      </w: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При проведении конкурса конкурсная комиссия оценивает:</w:t>
      </w: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кандидатов на основании представленных ими документов об образовании, прохождении государственной (муниципальной) службы, осуществлении иной трудовой деятельности (службы), соответствие кандидатов квалификационным требованиям к должности главы администрации;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профессиональные и личностные качества кандидатов на основе выбранных конкурсных процедур применительно к обязанностям главы администрации по решению вопросов местного значения, осуществлению полномочий, предусмотренных уставом, исполнению отдельных государственных полномочий, переданных органам местного самоуправления муниципального образования федеральными законами и областными законами.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Общим критерием оценки кандидатов при проведении конкурса является их соответствие квалификационным требованиям к уровню образования и стажу (опыту) работы или государственной (муниципальной) службы, установленным законодательством, а также квалификационным требованиям к знаниям, навыкам, умениям и </w:t>
      </w: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другим</w:t>
      </w:r>
      <w:proofErr w:type="gramEnd"/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профессиональным и личностным качествам, которые конкретизированы в проекте контракта и должностной инструкции главы администрации.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Профессиональный уровень определяется наличием знаний, навыков и умений кандидатов, необходимых для исполнения должностных обязанностей по должности главы администрации.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При оценке профессионального уровня кандидатов и других профессионально-личностных качеств необходимо опираться на сравнение указанных качеств каждого кандидата с требованиями контракта и должностной инструкции.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lastRenderedPageBreak/>
        <w:t>6.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К числу наиболее значимых знаний, навыков и умений, необходимых для исполнения должностных обязанностей главы администрации и определяющих его профессиональный уровень,  относятся: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практические знания, умения, навыки, обуславливающие профессиональную компетентность:</w:t>
      </w:r>
    </w:p>
    <w:p w:rsidR="00A945A6" w:rsidRPr="00F566BC" w:rsidRDefault="00A945A6" w:rsidP="00514FA7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знания о направлениях деятельности администрации, состоянии и проблемах развития муниципального образования;</w:t>
      </w:r>
    </w:p>
    <w:p w:rsidR="00A945A6" w:rsidRPr="00F566BC" w:rsidRDefault="00A945A6" w:rsidP="00514FA7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навыки долгосрочного планирования;</w:t>
      </w:r>
    </w:p>
    <w:p w:rsidR="00A945A6" w:rsidRPr="00F566BC" w:rsidRDefault="00A945A6" w:rsidP="00514FA7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навыки системного мышления – умение прогнозировать возникновение проблемных ситуаций;</w:t>
      </w:r>
    </w:p>
    <w:p w:rsidR="00A945A6" w:rsidRPr="00F566BC" w:rsidRDefault="00A945A6" w:rsidP="00514FA7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умение выявлять новые тенденции в практике государственного и муниципального управления, использовать их в своей работе;</w:t>
      </w:r>
    </w:p>
    <w:p w:rsidR="00A945A6" w:rsidRPr="00F566BC" w:rsidRDefault="00A945A6" w:rsidP="00514FA7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осознание влияния результатов своей работы на результаты работы администрации муниципального образования в целом;</w:t>
      </w:r>
    </w:p>
    <w:p w:rsidR="00A945A6" w:rsidRPr="00F566BC" w:rsidRDefault="00A945A6" w:rsidP="00514FA7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умение выявлять неэффективные процедуры и усовершенствовать их;</w:t>
      </w:r>
    </w:p>
    <w:p w:rsidR="00A945A6" w:rsidRPr="00F566BC" w:rsidRDefault="00A945A6" w:rsidP="00514FA7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умение определять и объяснять необходимость изменений для улучшения существующих процессов;</w:t>
      </w:r>
    </w:p>
    <w:p w:rsidR="00A945A6" w:rsidRPr="00F566BC" w:rsidRDefault="00A945A6" w:rsidP="00514FA7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навык оптимального распределения и использования имеющихся ресурсов, необходимых для выполнения работы; </w:t>
      </w:r>
    </w:p>
    <w:p w:rsidR="00A945A6" w:rsidRPr="00F566BC" w:rsidRDefault="00A945A6" w:rsidP="00514FA7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навыки работы с документами (умение готовить отчеты, аналитические материалы, разрабатывать нормативные правовые акты и т.п.);</w:t>
      </w:r>
    </w:p>
    <w:p w:rsidR="00A945A6" w:rsidRPr="00F566BC" w:rsidRDefault="00A945A6" w:rsidP="00514FA7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навыки в области использования современных информационных технологий, компьютерной и другой оргтехники;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знания и умения в области работы с нормативными правовыми актами: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способность ориентироваться в нормативных правовых актах;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общая грамотность;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умение работать с электронными справочными правовыми базами;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коммуникативные умения и навыки: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выстраивание эффективных коммуникаций с широкой целевой аудиторией и на разных условиях взаимодействия;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умение работать с руководителями организаций, населением, налаживать с ними контакт;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навыки сотрудничества, способность и готовность к совместному решению проблем;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способность учитывать в профессиональной деятельности этнокультурные, </w:t>
      </w:r>
      <w:proofErr w:type="spellStart"/>
      <w:r w:rsidRPr="00F566BC">
        <w:rPr>
          <w:rFonts w:ascii="Times New Roman" w:eastAsia="Times New Roman" w:hAnsi="Times New Roman" w:cs="Times New Roman"/>
          <w:sz w:val="26"/>
          <w:szCs w:val="26"/>
        </w:rPr>
        <w:t>этнонациональные</w:t>
      </w:r>
      <w:proofErr w:type="spellEnd"/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F566BC">
        <w:rPr>
          <w:rFonts w:ascii="Times New Roman" w:eastAsia="Times New Roman" w:hAnsi="Times New Roman" w:cs="Times New Roman"/>
          <w:sz w:val="26"/>
          <w:szCs w:val="26"/>
        </w:rPr>
        <w:t>этноконфессиональные</w:t>
      </w:r>
      <w:proofErr w:type="spellEnd"/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особенности;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владение навыками межкультурной коммуникации;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навыки разрешения конфликтных ситуаций;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умение поддерживать комфортный морально-психологический климат в коллективе;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умение создать среду, которая способствует разрешению возникшего конфликта; </w:t>
      </w:r>
    </w:p>
    <w:p w:rsidR="00A945A6" w:rsidRPr="00F566BC" w:rsidRDefault="00A945A6" w:rsidP="00514FA7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умение минимизировать негативные последствия конфликтной ситуации.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</w:r>
      <w:r w:rsidRPr="00F566BC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При проведении конкурса конкурсная комиссия оценивает кандидатов на основе конкурсных процедур с использованием не противоречащих федеральным </w:t>
      </w:r>
      <w:r w:rsidRPr="00F566BC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на должность главы администрации согласно приложению № 5 к настоящему Положению.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В качестве методов оценки кандидатов на должность главы администрации муниципального образования </w:t>
      </w:r>
      <w:r w:rsidR="00514FA7" w:rsidRPr="00F566BC">
        <w:rPr>
          <w:rFonts w:ascii="Times New Roman" w:eastAsia="Times New Roman" w:hAnsi="Times New Roman" w:cs="Times New Roman"/>
          <w:sz w:val="26"/>
          <w:szCs w:val="26"/>
        </w:rPr>
        <w:t>«Новая Земля»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применяются тестирование и собеседование.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Тестирование знаний по вопросам, связанным с исполнением должностных обязанностей по должности главы администрации проводится перед началом заседания конкурсной комиссии. 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Кандидатам предоставляется равное количество времени для ответа на вопросы теста.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9.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Собеседование проводится конкурсной комиссией отдельно с каждым из кандидатов. 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В ходе проведения собеседования с кандидатом члены конкурсной комиссии, опираясь на результаты предыдущих оценочных процедур, задают кандидату вопросы с целью определения его профессионального уровня, а также выявления профессиональных и личностных качеств, необходимых в соответствии с требованиями контракта и должностной инструкции главы администрации.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Продолжительность собеседования с кандидатом устанавливается конкурсной комиссией самостоятельно.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В начале собеседования кандидат излагает тезисы программы. Изложение тезисов программы не может превышать 10 минут.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Собеседование кандидатов с членами конкурсной комиссии фиксируется секретарем комиссии. По результатам собеседования составляется протокол, подписываемый всеми членами комиссии, присутствующими на заседании. К протоколу приобщаются все материалы оценки кандидатов (тестовые задания, анкеты, оценочные листы и др.).</w:t>
      </w: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Статья 10. Определение результатов конкурса</w:t>
      </w: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iCs/>
          <w:sz w:val="26"/>
          <w:szCs w:val="26"/>
        </w:rPr>
        <w:t>1.</w:t>
      </w:r>
      <w:r w:rsidRPr="00F566BC">
        <w:rPr>
          <w:rFonts w:ascii="Times New Roman" w:eastAsia="Times New Roman" w:hAnsi="Times New Roman" w:cs="Times New Roman"/>
          <w:iCs/>
          <w:sz w:val="26"/>
          <w:szCs w:val="26"/>
        </w:rPr>
        <w:tab/>
        <w:t xml:space="preserve">В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процессе оценки кандидата членами конкурсной комиссии заполняются оценочные </w:t>
      </w:r>
      <w:hyperlink r:id="rId20" w:history="1">
        <w:r w:rsidRPr="00F566BC">
          <w:rPr>
            <w:rFonts w:ascii="Times New Roman" w:eastAsia="Times New Roman" w:hAnsi="Times New Roman" w:cs="Times New Roman"/>
            <w:sz w:val="26"/>
            <w:szCs w:val="26"/>
          </w:rPr>
          <w:t>листы</w:t>
        </w:r>
      </w:hyperlink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, включающие в себя списки кандидатов и перечень критериев оценки по форме согласно приложению № 4 к настоящему Положению. При этом члены конкурсной комиссии по предложенным критериям оценивают каждого из кандидатов по пятибалльной шкале, занося выставленные баллы в соответствующие графы оценочного </w:t>
      </w:r>
      <w:hyperlink r:id="rId21" w:history="1">
        <w:r w:rsidRPr="00F566BC">
          <w:rPr>
            <w:rFonts w:ascii="Times New Roman" w:eastAsia="Times New Roman" w:hAnsi="Times New Roman" w:cs="Times New Roman"/>
            <w:sz w:val="26"/>
            <w:szCs w:val="26"/>
          </w:rPr>
          <w:t>листа</w:t>
        </w:r>
      </w:hyperlink>
      <w:r w:rsidRPr="00F566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Заседание конкурсной комиссии проводится при наличии не менее двух кандидатов.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Решение конкурсной комиссии принимается в отсутствие кандидатов.</w:t>
      </w:r>
    </w:p>
    <w:p w:rsidR="00A945A6" w:rsidRPr="00F566BC" w:rsidRDefault="00A945A6" w:rsidP="00AA44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Отбор кандидатов из числа кандидатов, принявших участие в заседании конкурсной комиссии, осуществляется путем проведения открытого голосования членов конкурсной комиссии. </w:t>
      </w:r>
    </w:p>
    <w:p w:rsidR="00A945A6" w:rsidRPr="00F566BC" w:rsidRDefault="00A945A6" w:rsidP="00AA44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Отобранными для представления в Со</w:t>
      </w:r>
      <w:r w:rsidR="00514FA7" w:rsidRPr="00F566BC">
        <w:rPr>
          <w:rFonts w:ascii="Times New Roman" w:eastAsia="Times New Roman" w:hAnsi="Times New Roman" w:cs="Times New Roman"/>
          <w:sz w:val="26"/>
          <w:szCs w:val="26"/>
        </w:rPr>
        <w:t>вет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 считаются кандидат (кандидаты), набравшие наибольшее число голосов членов конкурсной комиссии, присутствующих на заседании, или кандидат (кандидаты), набравшие равное наибольшее число голосов членов конкурсной комиссии, присутствующих на заседании.</w:t>
      </w:r>
    </w:p>
    <w:p w:rsidR="00A945A6" w:rsidRPr="00F566BC" w:rsidRDefault="00A945A6" w:rsidP="00AA44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lastRenderedPageBreak/>
        <w:t>5.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В решении, указанном в абзаце первом настоящего пункта, указываются кандидат (кандидаты), признанный конкурсной комиссией кандидатом (кандидатами) для назначения на должность главы администрации муниципального образования.</w:t>
      </w:r>
    </w:p>
    <w:p w:rsidR="00A945A6" w:rsidRPr="00F566BC" w:rsidRDefault="00A945A6" w:rsidP="00AA440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Конкурсная комиссия принимает решение о признании конкурса </w:t>
      </w: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несостоявшимся</w:t>
      </w:r>
      <w:proofErr w:type="gramEnd"/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в следующих случаях:</w:t>
      </w:r>
    </w:p>
    <w:p w:rsidR="00A945A6" w:rsidRPr="00F566BC" w:rsidRDefault="00A945A6" w:rsidP="00AA440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подачи менее двух заявлений на участие в конкурсе;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подачи всеми кандидатами заявлений об отказе от участия в конкурсе;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несоблюдения условия, предусмотренного </w:t>
      </w:r>
      <w:hyperlink r:id="rId22" w:history="1">
        <w:r w:rsidRPr="00F566BC">
          <w:rPr>
            <w:rFonts w:ascii="Times New Roman" w:eastAsia="Times New Roman" w:hAnsi="Times New Roman" w:cs="Times New Roman"/>
            <w:sz w:val="26"/>
            <w:szCs w:val="26"/>
          </w:rPr>
          <w:t>пунктом 2 статьи 10</w:t>
        </w:r>
      </w:hyperlink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Конкурсная комиссия составляет протокол итогового заседания.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Протокол итогового заседания должен содержать: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дату и номер протокола;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повестку заседания;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общее количество членов конкурсной комиссии и число членов конкурсной комиссии, присутствующих на заседании;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число кандидатов, подавших заявления на участие в конкурсе;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число кандидатов, отказавшихся от участия в конкурсе;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6)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число кандидатов, не допущенных к конкурсу;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7)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число кандидатов, допущенных к конкурсу;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8)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результат голосования по кандидатам;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9)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решение о представлении кандидатов в Собрание депутатов для назначения на должность главы администрации;</w:t>
      </w:r>
    </w:p>
    <w:p w:rsidR="00A945A6" w:rsidRPr="00F566BC" w:rsidRDefault="00AA4403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10) </w:t>
      </w:r>
      <w:r w:rsidR="00A945A6" w:rsidRPr="00F566BC">
        <w:rPr>
          <w:rFonts w:ascii="Times New Roman" w:eastAsia="Times New Roman" w:hAnsi="Times New Roman" w:cs="Times New Roman"/>
          <w:sz w:val="26"/>
          <w:szCs w:val="26"/>
        </w:rPr>
        <w:t>фамилии и инициалы председателя, заместителя председателя, секретаря и других членов конкурсной комиссии и их подписи;</w:t>
      </w:r>
    </w:p>
    <w:p w:rsidR="00A945A6" w:rsidRPr="00F566BC" w:rsidRDefault="00AA4403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11) </w:t>
      </w:r>
      <w:r w:rsidR="00A945A6" w:rsidRPr="00F566BC">
        <w:rPr>
          <w:rFonts w:ascii="Times New Roman" w:eastAsia="Times New Roman" w:hAnsi="Times New Roman" w:cs="Times New Roman"/>
          <w:sz w:val="26"/>
          <w:szCs w:val="26"/>
        </w:rPr>
        <w:t>дату и время подписания протокола.</w:t>
      </w:r>
    </w:p>
    <w:p w:rsidR="00A945A6" w:rsidRPr="00F566BC" w:rsidRDefault="00A945A6" w:rsidP="00514FA7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Статья 11. Заключительные положения</w:t>
      </w:r>
    </w:p>
    <w:p w:rsidR="00A945A6" w:rsidRPr="00F566BC" w:rsidRDefault="00A945A6" w:rsidP="00514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Решение конкурсной комиссии направляется в Со</w:t>
      </w:r>
      <w:r w:rsidR="00514FA7" w:rsidRPr="00F566BC">
        <w:rPr>
          <w:rFonts w:ascii="Times New Roman" w:eastAsia="Times New Roman" w:hAnsi="Times New Roman" w:cs="Times New Roman"/>
          <w:sz w:val="26"/>
          <w:szCs w:val="26"/>
        </w:rPr>
        <w:t>вет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 в течение трех дней со дня его принятия.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Сообщение о результатах конкурса направляются в письменной форме кандидатам, принявшим участие в заседании конкурсной комиссии, в трехдневный срок со дня принятия решения конкурсной комиссии. Информация о результатах конкурса также размещается в указанный срок на официальном сайте администрации муниципального образования в информационно-телекоммуникационной сети «Интернет».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Порядок проведения голосования по вопросу назначения главы администрации устанавливается Регламентом Со</w:t>
      </w:r>
      <w:r w:rsidR="00514FA7" w:rsidRPr="00F566BC">
        <w:rPr>
          <w:rFonts w:ascii="Times New Roman" w:eastAsia="Times New Roman" w:hAnsi="Times New Roman" w:cs="Times New Roman"/>
          <w:sz w:val="26"/>
          <w:szCs w:val="26"/>
        </w:rPr>
        <w:t xml:space="preserve">вета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депутатов.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Документы претендентов на замещение должности главы администрации,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Со</w:t>
      </w:r>
      <w:r w:rsidR="008D4622" w:rsidRPr="00F566BC">
        <w:rPr>
          <w:rFonts w:ascii="Times New Roman" w:eastAsia="Times New Roman" w:hAnsi="Times New Roman" w:cs="Times New Roman"/>
          <w:sz w:val="26"/>
          <w:szCs w:val="26"/>
        </w:rPr>
        <w:t>вете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депутатов, после чего подлежат уничтожению.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lastRenderedPageBreak/>
        <w:t>5.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F566BC">
        <w:rPr>
          <w:rFonts w:ascii="Times New Roman" w:eastAsia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Кандидат вправе обжаловать решение конкурсной комиссии в соответствии с </w:t>
      </w:r>
      <w:hyperlink r:id="rId23" w:history="1">
        <w:r w:rsidRPr="00F566BC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Федерации.</w:t>
      </w:r>
    </w:p>
    <w:p w:rsidR="00A945A6" w:rsidRPr="00F566BC" w:rsidRDefault="00A945A6" w:rsidP="00AA4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C">
        <w:rPr>
          <w:rFonts w:ascii="Times New Roman" w:eastAsia="Times New Roman" w:hAnsi="Times New Roman" w:cs="Times New Roman"/>
          <w:sz w:val="24"/>
          <w:szCs w:val="24"/>
        </w:rPr>
        <w:t xml:space="preserve">проведения конкурса на замещение должности главы администрации </w:t>
      </w:r>
      <w:r w:rsidRPr="00F566B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</w:t>
      </w:r>
      <w:r w:rsidR="00514FA7" w:rsidRPr="00F566BC">
        <w:rPr>
          <w:rFonts w:ascii="Times New Roman" w:eastAsia="Times New Roman" w:hAnsi="Times New Roman" w:cs="Times New Roman"/>
          <w:bCs/>
          <w:sz w:val="24"/>
          <w:szCs w:val="24"/>
        </w:rPr>
        <w:t>Новая Земля</w:t>
      </w:r>
      <w:r w:rsidRPr="00F566B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Конкурсная комиссия по проведению конкурса на замещение должности главы администрации муниципального образования «</w:t>
      </w:r>
      <w:r w:rsidR="00514FA7" w:rsidRPr="00F566BC">
        <w:rPr>
          <w:rFonts w:ascii="Times New Roman" w:eastAsia="Times New Roman" w:hAnsi="Times New Roman" w:cs="Times New Roman"/>
          <w:sz w:val="26"/>
          <w:szCs w:val="26"/>
        </w:rPr>
        <w:t>Новая Земля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A945A6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от________________________________</w:t>
      </w:r>
    </w:p>
    <w:p w:rsidR="00A945A6" w:rsidRPr="00F566BC" w:rsidRDefault="00A945A6" w:rsidP="00A945A6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r w:rsidR="008B317E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945A6" w:rsidRPr="00F566BC" w:rsidRDefault="00A945A6" w:rsidP="00A945A6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r w:rsidR="008B317E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945A6" w:rsidRPr="00F566BC" w:rsidRDefault="00A945A6" w:rsidP="00A945A6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проживающего</w:t>
      </w:r>
      <w:proofErr w:type="gramEnd"/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по адресу:__________</w:t>
      </w:r>
      <w:r w:rsidR="008B317E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A945A6" w:rsidRPr="00F566BC" w:rsidRDefault="00A945A6" w:rsidP="00A945A6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r w:rsidR="008B317E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A945A6" w:rsidRPr="00F566BC" w:rsidRDefault="00A945A6" w:rsidP="00A945A6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r w:rsidR="008B317E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A945A6" w:rsidRPr="00F566BC" w:rsidRDefault="00A945A6" w:rsidP="00A945A6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индекс:__________________________</w:t>
      </w:r>
    </w:p>
    <w:p w:rsidR="00A945A6" w:rsidRPr="00F566BC" w:rsidRDefault="00A945A6" w:rsidP="00A945A6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телефон:_________________________</w:t>
      </w:r>
    </w:p>
    <w:p w:rsidR="00A945A6" w:rsidRPr="00F566BC" w:rsidRDefault="00A945A6" w:rsidP="00A94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A94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A945A6" w:rsidRPr="00F566BC" w:rsidRDefault="00A945A6" w:rsidP="00A94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Прошу допустить меня до участия в конкурсе на замещение должности главы администрации муниципального образования «</w:t>
      </w:r>
      <w:r w:rsidR="00514FA7" w:rsidRPr="00F566BC">
        <w:rPr>
          <w:rFonts w:ascii="Times New Roman" w:eastAsia="Times New Roman" w:hAnsi="Times New Roman" w:cs="Times New Roman"/>
          <w:sz w:val="26"/>
          <w:szCs w:val="26"/>
        </w:rPr>
        <w:t>Новая Земля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945A6" w:rsidRPr="00F566BC" w:rsidRDefault="00A945A6" w:rsidP="00A945A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A945A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___________                                                                                  ______________</w:t>
      </w:r>
    </w:p>
    <w:p w:rsidR="00A945A6" w:rsidRPr="008B317E" w:rsidRDefault="00A945A6" w:rsidP="00A945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17E">
        <w:rPr>
          <w:rFonts w:ascii="Times New Roman" w:eastAsia="Times New Roman" w:hAnsi="Times New Roman" w:cs="Times New Roman"/>
          <w:sz w:val="24"/>
          <w:szCs w:val="24"/>
        </w:rPr>
        <w:t xml:space="preserve">      дата                                                                                            </w:t>
      </w:r>
      <w:r w:rsidR="008B317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B317E">
        <w:rPr>
          <w:rFonts w:ascii="Times New Roman" w:eastAsia="Times New Roman" w:hAnsi="Times New Roman" w:cs="Times New Roman"/>
          <w:sz w:val="24"/>
          <w:szCs w:val="24"/>
        </w:rPr>
        <w:t xml:space="preserve">    подпись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F566B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C">
        <w:rPr>
          <w:rFonts w:ascii="Times New Roman" w:eastAsia="Times New Roman" w:hAnsi="Times New Roman" w:cs="Times New Roman"/>
          <w:sz w:val="24"/>
          <w:szCs w:val="24"/>
        </w:rPr>
        <w:t>к Положению о порядке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C">
        <w:rPr>
          <w:rFonts w:ascii="Times New Roman" w:eastAsia="Times New Roman" w:hAnsi="Times New Roman" w:cs="Times New Roman"/>
          <w:sz w:val="24"/>
          <w:szCs w:val="24"/>
        </w:rPr>
        <w:t xml:space="preserve">проведения конкурса на замещение должности главы администрации </w:t>
      </w:r>
      <w:r w:rsidRPr="00F566B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</w:t>
      </w:r>
      <w:r w:rsidR="00514FA7" w:rsidRPr="00F566BC">
        <w:rPr>
          <w:rFonts w:ascii="Times New Roman" w:eastAsia="Times New Roman" w:hAnsi="Times New Roman" w:cs="Times New Roman"/>
          <w:bCs/>
          <w:sz w:val="24"/>
          <w:szCs w:val="24"/>
        </w:rPr>
        <w:t>Новая Земля</w:t>
      </w:r>
      <w:r w:rsidRPr="00F566B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45A6" w:rsidRPr="00F566BC" w:rsidRDefault="00A945A6" w:rsidP="00A9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5A6" w:rsidRPr="00F566BC" w:rsidRDefault="00A945A6" w:rsidP="00A9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СОГЛАСИЕ</w:t>
      </w:r>
    </w:p>
    <w:p w:rsidR="00A945A6" w:rsidRPr="00F566BC" w:rsidRDefault="00A945A6" w:rsidP="00A9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5A6" w:rsidRPr="00F566BC" w:rsidRDefault="00A945A6" w:rsidP="00A94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566BC">
        <w:rPr>
          <w:rFonts w:ascii="Times New Roman" w:eastAsia="Times New Roman" w:hAnsi="Times New Roman" w:cs="Times New Roman"/>
          <w:sz w:val="28"/>
          <w:szCs w:val="28"/>
        </w:rPr>
        <w:t>,__________________________________</w:t>
      </w:r>
      <w:r w:rsidR="00CB766A" w:rsidRPr="00F566B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F566B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Start"/>
      <w:r w:rsidRPr="00F56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6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4403" w:rsidRPr="00F566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="00347C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347C8D" w:rsidRPr="00347C8D">
        <w:rPr>
          <w:rFonts w:ascii="Times New Roman" w:eastAsia="Times New Roman" w:hAnsi="Times New Roman" w:cs="Times New Roman"/>
          <w:sz w:val="12"/>
          <w:szCs w:val="12"/>
        </w:rPr>
        <w:t>.</w:t>
      </w:r>
      <w:proofErr w:type="gramEnd"/>
      <w:r w:rsidR="00347C8D" w:rsidRPr="00347C8D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347C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="00347C8D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F566BC">
        <w:rPr>
          <w:rFonts w:ascii="Times New Roman" w:eastAsia="Times New Roman" w:hAnsi="Times New Roman" w:cs="Times New Roman"/>
          <w:i/>
          <w:sz w:val="20"/>
          <w:szCs w:val="20"/>
        </w:rPr>
        <w:t>фамилия, имя, отчество субъекта персональных данных, год рождения)</w:t>
      </w:r>
    </w:p>
    <w:p w:rsidR="00A945A6" w:rsidRPr="00F566BC" w:rsidRDefault="00A945A6" w:rsidP="00A94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45A6" w:rsidRPr="00F566BC" w:rsidRDefault="00CB766A" w:rsidP="00A9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945A6" w:rsidRPr="00F566BC">
        <w:rPr>
          <w:rFonts w:ascii="Times New Roman" w:eastAsia="Times New Roman" w:hAnsi="Times New Roman" w:cs="Times New Roman"/>
          <w:sz w:val="26"/>
          <w:szCs w:val="26"/>
        </w:rPr>
        <w:t>арегистрированный</w:t>
      </w:r>
      <w:proofErr w:type="gramEnd"/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45A6" w:rsidRPr="00F566B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A945A6" w:rsidRPr="00F566BC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="00A945A6" w:rsidRPr="00F566BC">
        <w:rPr>
          <w:rFonts w:ascii="Times New Roman" w:eastAsia="Times New Roman" w:hAnsi="Times New Roman" w:cs="Times New Roman"/>
          <w:sz w:val="26"/>
          <w:szCs w:val="26"/>
        </w:rPr>
        <w:t>) по адресу: _____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 w:rsidR="00347C8D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347C8D">
        <w:rPr>
          <w:rFonts w:ascii="Times New Roman" w:eastAsia="Times New Roman" w:hAnsi="Times New Roman" w:cs="Times New Roman"/>
          <w:sz w:val="26"/>
          <w:szCs w:val="26"/>
        </w:rPr>
        <w:softHyphen/>
        <w:t>__</w:t>
      </w:r>
      <w:r w:rsidR="00A945A6" w:rsidRPr="00F566BC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A945A6" w:rsidRPr="00F566BC" w:rsidRDefault="00A945A6" w:rsidP="00A9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документ, удостоверяющий личность</w:t>
      </w:r>
      <w:r w:rsidRPr="00F566BC">
        <w:rPr>
          <w:rFonts w:ascii="Times New Roman" w:eastAsia="Times New Roman" w:hAnsi="Times New Roman" w:cs="Times New Roman"/>
          <w:sz w:val="28"/>
          <w:szCs w:val="28"/>
        </w:rPr>
        <w:t>: __</w:t>
      </w:r>
      <w:r w:rsidR="00CB766A" w:rsidRPr="00F566B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347C8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566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566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347C8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r w:rsidRPr="00F566BC">
        <w:rPr>
          <w:rFonts w:ascii="Times New Roman" w:eastAsia="Times New Roman" w:hAnsi="Times New Roman" w:cs="Times New Roman"/>
          <w:i/>
          <w:sz w:val="20"/>
          <w:szCs w:val="20"/>
        </w:rPr>
        <w:t xml:space="preserve">    (паспорт: серия, номер, дата выдачи, кем выдан)</w:t>
      </w:r>
    </w:p>
    <w:p w:rsidR="00A945A6" w:rsidRPr="00F566BC" w:rsidRDefault="00A945A6" w:rsidP="00A9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даю свое согласие Со</w:t>
      </w:r>
      <w:r w:rsidR="00CB766A" w:rsidRPr="00F566BC">
        <w:rPr>
          <w:rFonts w:ascii="Times New Roman" w:eastAsia="Times New Roman" w:hAnsi="Times New Roman" w:cs="Times New Roman"/>
          <w:sz w:val="26"/>
          <w:szCs w:val="26"/>
        </w:rPr>
        <w:t>вету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депутатов муниципального образования «</w:t>
      </w:r>
      <w:r w:rsidR="00CB766A" w:rsidRPr="00F566BC">
        <w:rPr>
          <w:rFonts w:ascii="Times New Roman" w:eastAsia="Times New Roman" w:hAnsi="Times New Roman" w:cs="Times New Roman"/>
          <w:sz w:val="26"/>
          <w:szCs w:val="26"/>
        </w:rPr>
        <w:t>Новая Земля»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»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данных: </w:t>
      </w:r>
      <w:proofErr w:type="gramEnd"/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фамилия, имя, отчество;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дата рождения; 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место рождения;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паспортные данные;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образование; 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гражданство;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адрес регистрации и адрес фактического проживания;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сведения о наличии (отсутствии) судимости и (или) факта уголовного преследования либо о прекращении уголовного преследования. 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Настоящее согласие действует бессрочно.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Отзыв согласия на обработку персональных данных осуществляется на основании письменного заявления субъекта персональных данных, направленного в адрес оператора. 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66BC">
        <w:rPr>
          <w:rFonts w:ascii="Times New Roman" w:eastAsia="Times New Roman" w:hAnsi="Times New Roman" w:cs="Times New Roman"/>
          <w:sz w:val="20"/>
          <w:szCs w:val="20"/>
        </w:rPr>
        <w:t>__________                                        _____________                                             __________________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566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(дата)                                                (подпись)                                                (расшифровка подписи)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6B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Подтверждаю, что ознакомле</w:t>
      </w: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а) с Федеральным законом от 27 июля 2006 года №152-ФЗ «О персональных данных», права и обязанности в области защиты персональных данных мне разъяснены. 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66BC">
        <w:rPr>
          <w:rFonts w:ascii="Times New Roman" w:eastAsia="Times New Roman" w:hAnsi="Times New Roman" w:cs="Times New Roman"/>
          <w:sz w:val="20"/>
          <w:szCs w:val="20"/>
        </w:rPr>
        <w:t>__________                                        _____________                                             __________________</w:t>
      </w:r>
    </w:p>
    <w:p w:rsidR="00A945A6" w:rsidRPr="00F566BC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566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(дата)                                                (подпись)                                                (расшифровка подписи)</w:t>
      </w:r>
    </w:p>
    <w:p w:rsidR="00A945A6" w:rsidRPr="00F566BC" w:rsidRDefault="00A945A6" w:rsidP="00A945A6">
      <w:pPr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C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566B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C">
        <w:rPr>
          <w:rFonts w:ascii="Times New Roman" w:eastAsia="Times New Roman" w:hAnsi="Times New Roman" w:cs="Times New Roman"/>
          <w:sz w:val="24"/>
          <w:szCs w:val="24"/>
        </w:rPr>
        <w:t xml:space="preserve">проведения конкурса на замещение должности главы администрации </w:t>
      </w:r>
      <w:r w:rsidRPr="00F566B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</w:t>
      </w:r>
      <w:r w:rsidR="00CB766A" w:rsidRPr="00F566BC">
        <w:rPr>
          <w:rFonts w:ascii="Times New Roman" w:eastAsia="Times New Roman" w:hAnsi="Times New Roman" w:cs="Times New Roman"/>
          <w:bCs/>
          <w:sz w:val="24"/>
          <w:szCs w:val="24"/>
        </w:rPr>
        <w:t>Новая Земля</w:t>
      </w:r>
      <w:r w:rsidRPr="00F566B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Конкурсная комиссия по проведению конкурса на замещение должности главы администрации муниципального образования «</w:t>
      </w:r>
      <w:r w:rsidR="00CB766A" w:rsidRPr="00F566BC">
        <w:rPr>
          <w:rFonts w:ascii="Times New Roman" w:eastAsia="Times New Roman" w:hAnsi="Times New Roman" w:cs="Times New Roman"/>
          <w:sz w:val="26"/>
          <w:szCs w:val="26"/>
        </w:rPr>
        <w:t>Новая Земля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5280" w:firstLine="49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_________________________________________________, в связи с участием в конкурсе на замещение должности главы администрации муниципального образования «</w:t>
      </w:r>
      <w:r w:rsidR="00CB766A" w:rsidRPr="00F566BC">
        <w:rPr>
          <w:rFonts w:ascii="Times New Roman" w:eastAsia="Times New Roman" w:hAnsi="Times New Roman" w:cs="Times New Roman"/>
          <w:sz w:val="26"/>
          <w:szCs w:val="26"/>
        </w:rPr>
        <w:t>Новая Земля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», руководствуясь </w:t>
      </w:r>
      <w:hyperlink r:id="rId24" w:history="1">
        <w:r w:rsidRPr="00F566BC">
          <w:rPr>
            <w:rFonts w:ascii="Times New Roman" w:eastAsia="Times New Roman" w:hAnsi="Times New Roman" w:cs="Times New Roman"/>
            <w:sz w:val="26"/>
            <w:szCs w:val="26"/>
          </w:rPr>
          <w:t>статьей 21</w:t>
        </w:r>
      </w:hyperlink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Закона Российской Федерации от 21 июля 1993 года №5485-1 «О государственной тайне», заявляю о согласии на проведение в отношении меня полномочными органами проверочных мероприятий.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5A6" w:rsidRPr="00347C8D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7C8D">
        <w:rPr>
          <w:rFonts w:ascii="Times New Roman" w:eastAsia="Times New Roman" w:hAnsi="Times New Roman" w:cs="Times New Roman"/>
          <w:sz w:val="20"/>
          <w:szCs w:val="20"/>
        </w:rPr>
        <w:t>__________                                        _____________                                             __________________</w:t>
      </w:r>
    </w:p>
    <w:p w:rsidR="00A945A6" w:rsidRPr="00347C8D" w:rsidRDefault="00A945A6" w:rsidP="00A9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8D">
        <w:rPr>
          <w:rFonts w:ascii="Times New Roman" w:eastAsia="Times New Roman" w:hAnsi="Times New Roman" w:cs="Times New Roman"/>
          <w:i/>
          <w:sz w:val="20"/>
          <w:szCs w:val="20"/>
        </w:rPr>
        <w:t xml:space="preserve">     (дата)                                                (подпись)                                                (расшифровка подписи)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C8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566B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№4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C">
        <w:rPr>
          <w:rFonts w:ascii="Times New Roman" w:eastAsia="Times New Roman" w:hAnsi="Times New Roman" w:cs="Times New Roman"/>
          <w:sz w:val="24"/>
          <w:szCs w:val="24"/>
        </w:rPr>
        <w:t xml:space="preserve">проведения конкурса на замещение должности главы администрации </w:t>
      </w:r>
      <w:r w:rsidRPr="00F566B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</w:t>
      </w:r>
      <w:r w:rsidR="00CB766A" w:rsidRPr="00F566BC">
        <w:rPr>
          <w:rFonts w:ascii="Times New Roman" w:eastAsia="Times New Roman" w:hAnsi="Times New Roman" w:cs="Times New Roman"/>
          <w:bCs/>
          <w:sz w:val="24"/>
          <w:szCs w:val="24"/>
        </w:rPr>
        <w:t>Новая Земля</w:t>
      </w:r>
      <w:r w:rsidRPr="00F566B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ОЦЕНОЧНЫЙ ЛИСТ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кандидата на замещение должности главы администрации </w:t>
      </w:r>
      <w:r w:rsidRPr="00F566BC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 «</w:t>
      </w:r>
      <w:r w:rsidR="00CB766A" w:rsidRPr="00F566BC">
        <w:rPr>
          <w:rFonts w:ascii="Times New Roman" w:eastAsia="Times New Roman" w:hAnsi="Times New Roman" w:cs="Times New Roman"/>
          <w:bCs/>
          <w:sz w:val="26"/>
          <w:szCs w:val="26"/>
        </w:rPr>
        <w:t>Новая Земля</w:t>
      </w:r>
      <w:r w:rsidRPr="00F566BC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1701"/>
        <w:gridCol w:w="1701"/>
        <w:gridCol w:w="1701"/>
      </w:tblGrid>
      <w:tr w:rsidR="00F566BC" w:rsidRPr="00F566BC" w:rsidTr="002674BB">
        <w:tc>
          <w:tcPr>
            <w:tcW w:w="4644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t>Кандидат 1</w:t>
            </w: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t>Кандидат 2</w:t>
            </w: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t>Кандидат 3</w:t>
            </w:r>
          </w:p>
        </w:tc>
      </w:tr>
      <w:tr w:rsidR="00F566BC" w:rsidRPr="00F566BC" w:rsidTr="002674BB">
        <w:tc>
          <w:tcPr>
            <w:tcW w:w="4644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Соответствие профессионального образования направлению деятельности </w:t>
            </w: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566BC" w:rsidRPr="00F566BC" w:rsidTr="002674BB">
        <w:tc>
          <w:tcPr>
            <w:tcW w:w="4644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t>2. Наличие дополнительного профессионального образования</w:t>
            </w: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566BC" w:rsidRPr="00F566BC" w:rsidTr="002674BB">
        <w:tc>
          <w:tcPr>
            <w:tcW w:w="4644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Уровень знания </w:t>
            </w:r>
            <w:hyperlink r:id="rId25" w:history="1">
              <w:r w:rsidRPr="00F566B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Конституции</w:t>
              </w:r>
            </w:hyperlink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Российской Федерации, нормативных правовых актов в сфере местного самоуправления</w:t>
            </w: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566BC" w:rsidRPr="00F566BC" w:rsidTr="002674BB">
        <w:tc>
          <w:tcPr>
            <w:tcW w:w="4644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Уровень знания законодательства Российской Федерации о муниципальной службе </w:t>
            </w: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566BC" w:rsidRPr="00F566BC" w:rsidTr="002674BB">
        <w:tc>
          <w:tcPr>
            <w:tcW w:w="4644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t>5. Уровень знаний о направлениях деятельности администрации муниципального образования, специфики исполнения обязанностей по должности главы администрации муниципального образования</w:t>
            </w: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566BC" w:rsidRPr="00F566BC" w:rsidTr="002674BB">
        <w:tc>
          <w:tcPr>
            <w:tcW w:w="4644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t>6. Уровень знаний законодательства Российской Федерации о противодействии коррупции</w:t>
            </w: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566BC" w:rsidRPr="00F566BC" w:rsidTr="002674BB">
        <w:tc>
          <w:tcPr>
            <w:tcW w:w="4644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t>7. Соответствие представленной программы полномочиям администрации муниципального образования</w:t>
            </w: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566BC" w:rsidRPr="00F566BC" w:rsidTr="002674BB">
        <w:tc>
          <w:tcPr>
            <w:tcW w:w="4644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t>8. Наличие в представленной программы предложений по обеспечению жизнедеятельности населения, реализуемость предложений</w:t>
            </w: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45A6" w:rsidRPr="00F566BC" w:rsidRDefault="00A945A6" w:rsidP="00A945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1701"/>
        <w:gridCol w:w="1701"/>
        <w:gridCol w:w="1701"/>
      </w:tblGrid>
      <w:tr w:rsidR="00F566BC" w:rsidRPr="00F566BC" w:rsidTr="00AA4403">
        <w:tc>
          <w:tcPr>
            <w:tcW w:w="4644" w:type="dxa"/>
          </w:tcPr>
          <w:p w:rsidR="00AA4403" w:rsidRPr="00F566BC" w:rsidRDefault="00AA4403" w:rsidP="00AA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t>9. Навыки работы на компьютере, владение оргтехникой</w:t>
            </w:r>
          </w:p>
        </w:tc>
        <w:tc>
          <w:tcPr>
            <w:tcW w:w="1701" w:type="dxa"/>
          </w:tcPr>
          <w:p w:rsidR="00AA4403" w:rsidRPr="00F566BC" w:rsidRDefault="00AA4403" w:rsidP="00AA4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A4403" w:rsidRPr="00F566BC" w:rsidRDefault="00AA4403" w:rsidP="00AA4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A4403" w:rsidRPr="00F566BC" w:rsidRDefault="00AA4403" w:rsidP="00AA4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566BC" w:rsidRPr="00F566BC" w:rsidTr="00AA4403">
        <w:tc>
          <w:tcPr>
            <w:tcW w:w="4644" w:type="dxa"/>
          </w:tcPr>
          <w:p w:rsidR="00AA4403" w:rsidRPr="00F566BC" w:rsidRDefault="00AA4403" w:rsidP="00AA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 Навыки работы с документами (подготовка отчетов, аналитических материалов, разработка проектов </w:t>
            </w:r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нормативных правовых актов)</w:t>
            </w:r>
          </w:p>
        </w:tc>
        <w:tc>
          <w:tcPr>
            <w:tcW w:w="1701" w:type="dxa"/>
          </w:tcPr>
          <w:p w:rsidR="00AA4403" w:rsidRPr="00F566BC" w:rsidRDefault="00AA4403" w:rsidP="00AA4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A4403" w:rsidRPr="00F566BC" w:rsidRDefault="00AA4403" w:rsidP="00AA4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A4403" w:rsidRPr="00F566BC" w:rsidRDefault="00AA4403" w:rsidP="00AA4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566BC" w:rsidRPr="00F566BC" w:rsidTr="00AA4403">
        <w:tc>
          <w:tcPr>
            <w:tcW w:w="4644" w:type="dxa"/>
          </w:tcPr>
          <w:p w:rsidR="00AA4403" w:rsidRPr="00F566BC" w:rsidRDefault="00AA4403" w:rsidP="00AA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 Культура речи, манера разговора, внешний вид</w:t>
            </w:r>
          </w:p>
        </w:tc>
        <w:tc>
          <w:tcPr>
            <w:tcW w:w="1701" w:type="dxa"/>
          </w:tcPr>
          <w:p w:rsidR="00AA4403" w:rsidRPr="00F566BC" w:rsidRDefault="00AA4403" w:rsidP="00AA4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A4403" w:rsidRPr="00F566BC" w:rsidRDefault="00AA4403" w:rsidP="00AA4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A4403" w:rsidRPr="00F566BC" w:rsidRDefault="00AA4403" w:rsidP="00AA4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566BC" w:rsidRPr="00F566BC" w:rsidTr="00AA4403">
        <w:tc>
          <w:tcPr>
            <w:tcW w:w="4644" w:type="dxa"/>
          </w:tcPr>
          <w:p w:rsidR="00AA4403" w:rsidRPr="00F566BC" w:rsidRDefault="00AA4403" w:rsidP="00AA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C">
              <w:rPr>
                <w:rFonts w:ascii="Times New Roman" w:eastAsia="Times New Roman" w:hAnsi="Times New Roman" w:cs="Times New Roman"/>
                <w:sz w:val="26"/>
                <w:szCs w:val="26"/>
              </w:rPr>
              <w:t>10. ИТОГО</w:t>
            </w:r>
          </w:p>
        </w:tc>
        <w:tc>
          <w:tcPr>
            <w:tcW w:w="1701" w:type="dxa"/>
          </w:tcPr>
          <w:p w:rsidR="00AA4403" w:rsidRPr="00F566BC" w:rsidRDefault="00AA4403" w:rsidP="00AA4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A4403" w:rsidRPr="00F566BC" w:rsidRDefault="00AA4403" w:rsidP="00AA4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A4403" w:rsidRPr="00F566BC" w:rsidRDefault="00AA4403" w:rsidP="00AA4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945A6" w:rsidRPr="00F566BC" w:rsidRDefault="00A945A6" w:rsidP="00A945A6">
      <w:pPr>
        <w:rPr>
          <w:rFonts w:ascii="Calibri" w:eastAsia="Times New Roman" w:hAnsi="Calibri" w:cs="Times New Roman"/>
          <w:sz w:val="26"/>
          <w:szCs w:val="26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Примечание. Оценка кандидатов проводится по пятибалльной системе.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C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566B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№5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C">
        <w:rPr>
          <w:rFonts w:ascii="Times New Roman" w:eastAsia="Times New Roman" w:hAnsi="Times New Roman" w:cs="Times New Roman"/>
          <w:sz w:val="24"/>
          <w:szCs w:val="24"/>
        </w:rPr>
        <w:t xml:space="preserve">проведения конкурса на замещение должности главы администрации </w:t>
      </w:r>
      <w:r w:rsidRPr="00F566B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</w:t>
      </w:r>
      <w:r w:rsidR="00CB766A" w:rsidRPr="00F566BC">
        <w:rPr>
          <w:rFonts w:ascii="Times New Roman" w:eastAsia="Times New Roman" w:hAnsi="Times New Roman" w:cs="Times New Roman"/>
          <w:bCs/>
          <w:sz w:val="24"/>
          <w:szCs w:val="24"/>
        </w:rPr>
        <w:t>Новая Земля</w:t>
      </w:r>
      <w:r w:rsidRPr="00F566B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A945A6" w:rsidRPr="00F566BC" w:rsidRDefault="00A945A6" w:rsidP="00A945A6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403" w:rsidRPr="00F566BC" w:rsidRDefault="00AA4403" w:rsidP="00A945A6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proofErr w:type="gramStart"/>
      <w:r w:rsidRPr="00F566BC">
        <w:rPr>
          <w:rFonts w:ascii="Times New Roman" w:eastAsia="Times New Roman" w:hAnsi="Times New Roman" w:cs="Times New Roman"/>
          <w:b/>
          <w:iCs/>
          <w:sz w:val="26"/>
          <w:szCs w:val="26"/>
        </w:rPr>
        <w:t>П</w:t>
      </w:r>
      <w:proofErr w:type="gramEnd"/>
      <w:r w:rsidRPr="00F566BC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Е Р Е Ч Е НЬ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iCs/>
          <w:sz w:val="26"/>
          <w:szCs w:val="26"/>
        </w:rPr>
        <w:t>методов оценки кандидатов на должность главы администрации муниципального образования «</w:t>
      </w:r>
      <w:r w:rsidR="00CB766A" w:rsidRPr="00F566BC">
        <w:rPr>
          <w:rFonts w:ascii="Times New Roman" w:eastAsia="Times New Roman" w:hAnsi="Times New Roman" w:cs="Times New Roman"/>
          <w:b/>
          <w:iCs/>
          <w:sz w:val="26"/>
          <w:szCs w:val="26"/>
        </w:rPr>
        <w:t>Новая Земля</w:t>
      </w:r>
      <w:r w:rsidRPr="00F566BC">
        <w:rPr>
          <w:rFonts w:ascii="Times New Roman" w:eastAsia="Times New Roman" w:hAnsi="Times New Roman" w:cs="Times New Roman"/>
          <w:b/>
          <w:iCs/>
          <w:sz w:val="26"/>
          <w:szCs w:val="26"/>
        </w:rPr>
        <w:t>»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A945A6">
      <w:pPr>
        <w:numPr>
          <w:ilvl w:val="0"/>
          <w:numId w:val="2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iCs/>
          <w:sz w:val="26"/>
          <w:szCs w:val="26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кандидатов: тестирование и собеседование.</w:t>
      </w:r>
    </w:p>
    <w:p w:rsidR="00A945A6" w:rsidRPr="00F566BC" w:rsidRDefault="00A945A6" w:rsidP="00A945A6">
      <w:pPr>
        <w:numPr>
          <w:ilvl w:val="0"/>
          <w:numId w:val="2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В целях проведения объективной и прозрачной оценки соответствия кандидата квалификационным требованиям, а также в свете участия в отборе большого числа кандидатов используется тестирование.</w:t>
      </w:r>
    </w:p>
    <w:p w:rsidR="00A945A6" w:rsidRPr="00F566BC" w:rsidRDefault="00A945A6" w:rsidP="00A945A6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Объективность проведения тестирования обеспечивается стандартностью условий, времени, подсчета результатов и содержания тестов.</w:t>
      </w:r>
    </w:p>
    <w:p w:rsidR="00A945A6" w:rsidRPr="00F566BC" w:rsidRDefault="00A945A6" w:rsidP="00A945A6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Тест представляет собой перечень вопросов и несколько вариантов ответа на каждый вопрос, среди которых один или несколько ответов являются правильными.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Помимо проверки соответствия кандидатов базовым квалификационным требованиям, в те</w:t>
      </w: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ст вкл</w:t>
      </w:r>
      <w:proofErr w:type="gramEnd"/>
      <w:r w:rsidRPr="00F566BC">
        <w:rPr>
          <w:rFonts w:ascii="Times New Roman" w:eastAsia="Times New Roman" w:hAnsi="Times New Roman" w:cs="Times New Roman"/>
          <w:sz w:val="26"/>
          <w:szCs w:val="26"/>
        </w:rPr>
        <w:t>ючаются вопросы, направленные на проверку кандидатов на соответствие функциональным и специальным квалификационным требованиям к должности главы администрации муниципального образования.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Тест (вопросы и варианты ответов) формирует </w:t>
      </w:r>
      <w:r w:rsidR="00347C8D">
        <w:rPr>
          <w:rFonts w:ascii="Times New Roman" w:hAnsi="Times New Roman" w:cs="Times New Roman"/>
          <w:sz w:val="26"/>
          <w:szCs w:val="26"/>
        </w:rPr>
        <w:t>о</w:t>
      </w:r>
      <w:r w:rsidR="00347C8D" w:rsidRPr="00347C8D">
        <w:rPr>
          <w:rFonts w:ascii="Times New Roman" w:hAnsi="Times New Roman" w:cs="Times New Roman"/>
          <w:sz w:val="26"/>
          <w:szCs w:val="26"/>
        </w:rPr>
        <w:t xml:space="preserve">тдел организационной, кадровой и социальной работы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CB766A" w:rsidRPr="00F566B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«Новая Земля»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>и утверждает конкурсная комиссия.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При составлении теста следует избегать неоднозначности вопросов и сложных формулировок.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Перед началом тестирования проводится подробный инструктаж участников о правилах и условиях проведения тестирования.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Во время проведения тестирования участникам запрещается:</w:t>
      </w:r>
    </w:p>
    <w:p w:rsidR="00A945A6" w:rsidRPr="00F566BC" w:rsidRDefault="00A945A6" w:rsidP="00A945A6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пользоваться вспомогательными материалами;</w:t>
      </w:r>
    </w:p>
    <w:p w:rsidR="00A945A6" w:rsidRPr="00F566BC" w:rsidRDefault="00A945A6" w:rsidP="00A945A6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пользоваться электронными приборами;</w:t>
      </w:r>
    </w:p>
    <w:p w:rsidR="00A945A6" w:rsidRPr="00F566BC" w:rsidRDefault="00A945A6" w:rsidP="00A945A6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вести переговоры с другими участниками тестирования;</w:t>
      </w:r>
    </w:p>
    <w:p w:rsidR="00A945A6" w:rsidRPr="00F566BC" w:rsidRDefault="00A945A6" w:rsidP="00A945A6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покидать помещение, в котором проводится тестирование.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При нарушении участником правил тестирования он отстраняется от тестирования с вынесением нулевой оценки по итогам тестирования.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тестирования участникам выставляются баллы. </w:t>
      </w:r>
    </w:p>
    <w:p w:rsidR="00A945A6" w:rsidRPr="00F566BC" w:rsidRDefault="00A945A6" w:rsidP="00A945A6">
      <w:pPr>
        <w:numPr>
          <w:ilvl w:val="0"/>
          <w:numId w:val="2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Собеседование представляет собой устные ответы кандидатов на вопросы, задаваемые членами конкурсной комиссии. На собеседовании кандидату следует задавать вопросы, касающиеся уточнения полученных из анкеты сведений об его образовании, опыте, полученных навыках и знаниях. Также возможны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вопросы личного характера: цели, устремления в жизни, карьерные планы. Целесообразно применение такого эффективного средства, как </w:t>
      </w:r>
      <w:r w:rsidR="00C524BD" w:rsidRPr="00F566BC">
        <w:rPr>
          <w:rFonts w:ascii="Times New Roman" w:eastAsia="Times New Roman" w:hAnsi="Times New Roman" w:cs="Times New Roman"/>
          <w:sz w:val="26"/>
          <w:szCs w:val="26"/>
        </w:rPr>
        <w:t>само презентация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кандидата. 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Основной целью отборочного собеседования является получение ответа на вопрос, заинтересован ли кандидат в назначении на должность главы администрации муниципального образования и способен ли он выполнять служебные обязанности.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Собеседование имеет ряд преимуществ:</w:t>
      </w:r>
    </w:p>
    <w:p w:rsidR="00A945A6" w:rsidRPr="00F566BC" w:rsidRDefault="00A945A6" w:rsidP="00A945A6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проверяются не только профессиональные, но и личностные качества кандидата – стрессоустойчивость, гибкость и креативность;</w:t>
      </w:r>
    </w:p>
    <w:p w:rsidR="00A945A6" w:rsidRPr="00F566BC" w:rsidRDefault="00A945A6" w:rsidP="00A945A6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дает возможность проверить коммуникативные знания и навыки претендента, в частности умение отстаивать свое мнение;</w:t>
      </w:r>
    </w:p>
    <w:p w:rsidR="00A945A6" w:rsidRPr="00F566BC" w:rsidRDefault="00A945A6" w:rsidP="00A945A6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позволяет выявить мотивацию и ценностные ориентации кандидата;</w:t>
      </w:r>
    </w:p>
    <w:p w:rsidR="00A945A6" w:rsidRPr="00F566BC" w:rsidRDefault="00A945A6" w:rsidP="00A945A6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позволяет выявить дополнительную информацию о кандидате – </w:t>
      </w: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например</w:t>
      </w:r>
      <w:proofErr w:type="gramEnd"/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готовность к принятию дополнительных нагрузок (командировки, ненормированный рабочий день, и т.д.).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Примерный порядок проведения собеседования приведен в </w:t>
      </w:r>
      <w:hyperlink r:id="rId26" w:history="1">
        <w:r w:rsidRPr="00F566BC">
          <w:rPr>
            <w:rFonts w:ascii="Times New Roman" w:eastAsia="Times New Roman" w:hAnsi="Times New Roman" w:cs="Times New Roman"/>
            <w:sz w:val="26"/>
            <w:szCs w:val="26"/>
          </w:rPr>
          <w:t>Приложении №1</w:t>
        </w:r>
      </w:hyperlink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Перечню методов оценки.</w:t>
      </w:r>
    </w:p>
    <w:p w:rsidR="00A945A6" w:rsidRPr="00F566BC" w:rsidRDefault="00A945A6" w:rsidP="00A945A6">
      <w:pPr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F566B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left="561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566BC">
        <w:rPr>
          <w:rFonts w:ascii="Times New Roman" w:eastAsia="Times New Roman" w:hAnsi="Times New Roman" w:cs="Times New Roman"/>
          <w:sz w:val="24"/>
          <w:szCs w:val="24"/>
        </w:rPr>
        <w:t xml:space="preserve">к Перечню методов оценки </w:t>
      </w:r>
      <w:r w:rsidRPr="00F566BC">
        <w:rPr>
          <w:rFonts w:ascii="Times New Roman" w:eastAsia="Times New Roman" w:hAnsi="Times New Roman" w:cs="Times New Roman"/>
          <w:iCs/>
          <w:sz w:val="24"/>
          <w:szCs w:val="24"/>
        </w:rPr>
        <w:t>кандидатов на должность главы администрации муниципального образования «</w:t>
      </w:r>
      <w:r w:rsidR="00CB766A" w:rsidRPr="00F566BC">
        <w:rPr>
          <w:rFonts w:ascii="Times New Roman" w:eastAsia="Times New Roman" w:hAnsi="Times New Roman" w:cs="Times New Roman"/>
          <w:iCs/>
          <w:sz w:val="24"/>
          <w:szCs w:val="24"/>
        </w:rPr>
        <w:t>Новая Земля</w:t>
      </w:r>
      <w:r w:rsidRPr="00F566BC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ПРИМЕРНЫЙ ПОРЯДОК 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b/>
          <w:sz w:val="26"/>
          <w:szCs w:val="26"/>
        </w:rPr>
        <w:t>проведения собеседования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Основная цель собеседования – получение информации, которая позволит: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оценить, насколько данный претендент подходит для должности главы администрации муниципального образования, то есть провести оценку его профессиональной пригодности (его профессиональных знаний и навыков, профессиональных и личностных качеств);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определить, насколько данный претендент выделяется из числа лиц, заявивших свои кандидатуры на замещение должности главы администрации муниципального образования (какие качества и навыки преобладают, а какие, наоборот, нуждаются в дальнейшем развитии; насколько эти качества важны для этой должности.</w:t>
      </w:r>
      <w:proofErr w:type="gramEnd"/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установить, достоверна ли предоставленная кандидатом информация (имеется в виду только первичная оценка достоверности информации).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Индивидуальное собеседование состоит из нескольких этапов.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1 этап. </w:t>
      </w:r>
      <w:r w:rsidR="00C524BD" w:rsidRPr="00F566BC">
        <w:rPr>
          <w:rFonts w:ascii="Times New Roman" w:eastAsia="Times New Roman" w:hAnsi="Times New Roman" w:cs="Times New Roman"/>
          <w:sz w:val="26"/>
          <w:szCs w:val="26"/>
        </w:rPr>
        <w:t>Само презентация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кандидата, в ходе которой он кратко информирует собеседников: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об автобиографических данных;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о профессиональном опыте и возможностях применения его на новой должности;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о причинах (мотивах) участия в конкурсе;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об увлечениях, интересах, видах занятий в свободное время.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Время презентации не должно превышать 3-5 минут.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2 этап. Члены конкурсной комиссии задают вопросы для уточнения сведений, содержащихся в представленных документах и </w:t>
      </w:r>
      <w:r w:rsidR="00347C8D" w:rsidRPr="00F566BC">
        <w:rPr>
          <w:rFonts w:ascii="Times New Roman" w:eastAsia="Times New Roman" w:hAnsi="Times New Roman" w:cs="Times New Roman"/>
          <w:sz w:val="26"/>
          <w:szCs w:val="26"/>
        </w:rPr>
        <w:t>само презентации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кандидата: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образование, специализация (тема дипломной или иной исследовательской работы);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дополнительная квалификация (курсы, стажировки, тренинги, гранты, участие в научно-исследовательских и опытно-конструкторских работах, наличие сертификатов и т.п.);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характер выполняемой прежде работы;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причины ухода с предыдущего места работы;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 xml:space="preserve">преимущества новой должности по сравнению </w:t>
      </w:r>
      <w:proofErr w:type="gramStart"/>
      <w:r w:rsidRPr="00F566B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 предыдущей;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представление о функциях по искомой должности;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представление кандидата о возможных негативных моментах или трудностях в предполагаемой деятельности;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перспективы карьерного роста.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3 этап. Профессиональные вопросы – основная часть собеседования.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Профессиональные вопросы нужно подбирать, ориентируясь на общие и специфические требования к должности главы администрации муниципального 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образования. Вопросы предлагаются открытые, предполагающие развернутый ответ с аргументацией позиции. Часть этих вопросов должна носить проективный характер: отвечая на них, претендент может продемонстрировать свой профессиональный опыт, проявить личностные и профессиональные качества, важные для данной категории государственных служащих.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Вопросы должны способствовать выявлению уровня профессиональной подготовки претендента, и в частности: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знание правовых основ государственного, муниципального управления и муниципальной службы, антикоррупционного законодательства;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знание законодательства и нормативных правовых актов, необходимых для выполнения обязанностей в соответствии с должностным регламентом;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понимание основных проблем в соответствующей сфере деятельности;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наличие специализированных навыков (знание иностранных языков, владение компьютером, ведение баз данных, аналитические работы, подготовка докладов, выступлений, презентаций).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Для третьего (профессионального) блока вопросов можно предложить следующие критерии оценки, основанные на количестве правильных ответов: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«хорошо» - более 70%;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«удовлетворительно» - от 50 до 70%;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«неудовлетворительно» - менее 50%.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Примерное распределение времени собеседования: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20% - на изложение вопросов;</w:t>
      </w:r>
    </w:p>
    <w:p w:rsidR="00A945A6" w:rsidRPr="00F566BC" w:rsidRDefault="00A945A6" w:rsidP="00A945A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566BC">
        <w:rPr>
          <w:rFonts w:ascii="Times New Roman" w:eastAsia="Times New Roman" w:hAnsi="Times New Roman" w:cs="Times New Roman"/>
          <w:sz w:val="26"/>
          <w:szCs w:val="26"/>
        </w:rPr>
        <w:tab/>
        <w:t>80% - на выслушивание ответов и их анализ.</w:t>
      </w:r>
    </w:p>
    <w:p w:rsidR="00A945A6" w:rsidRPr="00F566BC" w:rsidRDefault="00A945A6" w:rsidP="00A94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При проведении собеседования членам конкурсной комиссии не рекомендуется показывать своего отношения к ответам претендента, выражать согласие или несогласие, одобрение или неодобрение, давать комментарии по ходу беседы.</w:t>
      </w:r>
    </w:p>
    <w:p w:rsidR="004F4427" w:rsidRPr="00F566BC" w:rsidRDefault="00A945A6" w:rsidP="00231807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C">
        <w:rPr>
          <w:rFonts w:ascii="Times New Roman" w:eastAsia="Times New Roman" w:hAnsi="Times New Roman" w:cs="Times New Roman"/>
          <w:sz w:val="26"/>
          <w:szCs w:val="26"/>
        </w:rPr>
        <w:t>Оценка претендента проводится только после окончания собеседования.</w:t>
      </w:r>
    </w:p>
    <w:p w:rsidR="00AA4403" w:rsidRPr="00F566BC" w:rsidRDefault="00AA4403" w:rsidP="00A945A6">
      <w:pPr>
        <w:spacing w:line="240" w:lineRule="auto"/>
        <w:ind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A4403" w:rsidRPr="00F566BC" w:rsidRDefault="00AA4403" w:rsidP="00A945A6">
      <w:pPr>
        <w:spacing w:line="240" w:lineRule="auto"/>
        <w:ind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A4403" w:rsidRPr="00F566BC" w:rsidRDefault="00AA4403" w:rsidP="00A945A6">
      <w:pPr>
        <w:spacing w:line="240" w:lineRule="auto"/>
        <w:ind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A4403" w:rsidRPr="00F566BC" w:rsidRDefault="00AA4403" w:rsidP="00A945A6">
      <w:pPr>
        <w:spacing w:line="240" w:lineRule="auto"/>
        <w:ind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A4403" w:rsidRPr="00F566BC" w:rsidRDefault="00AA4403" w:rsidP="00A945A6">
      <w:pPr>
        <w:spacing w:line="240" w:lineRule="auto"/>
        <w:ind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A4403" w:rsidRPr="00F566BC" w:rsidRDefault="00AA4403" w:rsidP="00A945A6">
      <w:pPr>
        <w:spacing w:line="240" w:lineRule="auto"/>
        <w:ind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A4403" w:rsidRPr="00F566BC" w:rsidRDefault="00AA4403" w:rsidP="00A945A6">
      <w:pPr>
        <w:spacing w:line="240" w:lineRule="auto"/>
        <w:ind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A4403" w:rsidRPr="00F566BC" w:rsidRDefault="00AA4403" w:rsidP="00A945A6">
      <w:pPr>
        <w:spacing w:line="240" w:lineRule="auto"/>
        <w:ind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A4403" w:rsidRPr="00F566BC" w:rsidRDefault="00AA4403" w:rsidP="00A945A6">
      <w:pPr>
        <w:spacing w:line="240" w:lineRule="auto"/>
        <w:ind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A4403" w:rsidRPr="00F566BC" w:rsidRDefault="00AA4403" w:rsidP="00A945A6">
      <w:pPr>
        <w:spacing w:line="240" w:lineRule="auto"/>
        <w:ind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566BC" w:rsidRPr="00F566BC" w:rsidRDefault="00F566BC" w:rsidP="00F566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66BC" w:rsidRPr="00F566BC" w:rsidRDefault="00F566BC" w:rsidP="00F566BC">
      <w:pPr>
        <w:jc w:val="both"/>
        <w:rPr>
          <w:b/>
          <w:bCs/>
          <w:sz w:val="26"/>
          <w:szCs w:val="26"/>
        </w:rPr>
      </w:pPr>
    </w:p>
    <w:sectPr w:rsidR="00F566BC" w:rsidRPr="00F566BC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00" w:rsidRDefault="00381200" w:rsidP="00152C53">
      <w:pPr>
        <w:spacing w:after="0" w:line="240" w:lineRule="auto"/>
      </w:pPr>
      <w:r>
        <w:separator/>
      </w:r>
    </w:p>
  </w:endnote>
  <w:endnote w:type="continuationSeparator" w:id="0">
    <w:p w:rsidR="00381200" w:rsidRDefault="00381200" w:rsidP="0015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Device Font 10cpi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122560"/>
      <w:docPartObj>
        <w:docPartGallery w:val="Page Numbers (Bottom of Page)"/>
        <w:docPartUnique/>
      </w:docPartObj>
    </w:sdtPr>
    <w:sdtEndPr/>
    <w:sdtContent>
      <w:p w:rsidR="000C41E5" w:rsidRDefault="000C41E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5ED">
          <w:rPr>
            <w:noProof/>
          </w:rPr>
          <w:t>2</w:t>
        </w:r>
        <w:r>
          <w:fldChar w:fldCharType="end"/>
        </w:r>
      </w:p>
    </w:sdtContent>
  </w:sdt>
  <w:p w:rsidR="000C41E5" w:rsidRDefault="000C41E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00" w:rsidRDefault="00381200" w:rsidP="00152C53">
      <w:pPr>
        <w:spacing w:after="0" w:line="240" w:lineRule="auto"/>
      </w:pPr>
      <w:r>
        <w:separator/>
      </w:r>
    </w:p>
  </w:footnote>
  <w:footnote w:type="continuationSeparator" w:id="0">
    <w:p w:rsidR="00381200" w:rsidRDefault="00381200" w:rsidP="0015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AE2D57"/>
    <w:multiLevelType w:val="hybridMultilevel"/>
    <w:tmpl w:val="91B0A410"/>
    <w:lvl w:ilvl="0" w:tplc="46FCAD02">
      <w:start w:val="1"/>
      <w:numFmt w:val="decimal"/>
      <w:lvlText w:val="%1."/>
      <w:lvlJc w:val="left"/>
      <w:pPr>
        <w:ind w:left="1236" w:hanging="12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  <w:rPr>
        <w:rFonts w:cs="Times New Roman"/>
      </w:rPr>
    </w:lvl>
  </w:abstractNum>
  <w:abstractNum w:abstractNumId="2">
    <w:nsid w:val="12C40A26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DC7667"/>
    <w:multiLevelType w:val="hybridMultilevel"/>
    <w:tmpl w:val="8B526DD4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944357B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C1F3CC4"/>
    <w:multiLevelType w:val="hybridMultilevel"/>
    <w:tmpl w:val="EE909988"/>
    <w:lvl w:ilvl="0" w:tplc="B8F893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6875FFB"/>
    <w:multiLevelType w:val="hybridMultilevel"/>
    <w:tmpl w:val="53C894F4"/>
    <w:lvl w:ilvl="0" w:tplc="2362B0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6E16C1B"/>
    <w:multiLevelType w:val="hybridMultilevel"/>
    <w:tmpl w:val="B314A0AC"/>
    <w:lvl w:ilvl="0" w:tplc="71C64EAC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55F5550A"/>
    <w:multiLevelType w:val="hybridMultilevel"/>
    <w:tmpl w:val="129E8E3A"/>
    <w:lvl w:ilvl="0" w:tplc="06542F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CD5308B"/>
    <w:multiLevelType w:val="hybridMultilevel"/>
    <w:tmpl w:val="F0A69D6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68B3F8E"/>
    <w:multiLevelType w:val="hybridMultilevel"/>
    <w:tmpl w:val="2A0C6316"/>
    <w:lvl w:ilvl="0" w:tplc="97A63B4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3722CB5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63"/>
    <w:rsid w:val="000C41E5"/>
    <w:rsid w:val="00141DD5"/>
    <w:rsid w:val="00152C53"/>
    <w:rsid w:val="00191E21"/>
    <w:rsid w:val="001C2E63"/>
    <w:rsid w:val="00231807"/>
    <w:rsid w:val="002674BB"/>
    <w:rsid w:val="002A3EF6"/>
    <w:rsid w:val="002D3C3D"/>
    <w:rsid w:val="003437EA"/>
    <w:rsid w:val="00347C8D"/>
    <w:rsid w:val="00381200"/>
    <w:rsid w:val="0042695C"/>
    <w:rsid w:val="004F4427"/>
    <w:rsid w:val="00506272"/>
    <w:rsid w:val="00514FA7"/>
    <w:rsid w:val="00526F17"/>
    <w:rsid w:val="005D36B7"/>
    <w:rsid w:val="006260C0"/>
    <w:rsid w:val="00770561"/>
    <w:rsid w:val="00782E4C"/>
    <w:rsid w:val="0081606B"/>
    <w:rsid w:val="00845D30"/>
    <w:rsid w:val="00856AAF"/>
    <w:rsid w:val="008B317E"/>
    <w:rsid w:val="008B3C2F"/>
    <w:rsid w:val="008D009C"/>
    <w:rsid w:val="008D4622"/>
    <w:rsid w:val="009A56EC"/>
    <w:rsid w:val="009D0FEF"/>
    <w:rsid w:val="009F4F0E"/>
    <w:rsid w:val="00A945A6"/>
    <w:rsid w:val="00AA4403"/>
    <w:rsid w:val="00B6432E"/>
    <w:rsid w:val="00B7245E"/>
    <w:rsid w:val="00BE1A58"/>
    <w:rsid w:val="00BE1FBD"/>
    <w:rsid w:val="00C524BD"/>
    <w:rsid w:val="00CB766A"/>
    <w:rsid w:val="00D40220"/>
    <w:rsid w:val="00D965ED"/>
    <w:rsid w:val="00F53993"/>
    <w:rsid w:val="00F566BC"/>
    <w:rsid w:val="00F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63"/>
  </w:style>
  <w:style w:type="paragraph" w:styleId="1">
    <w:name w:val="heading 1"/>
    <w:basedOn w:val="a"/>
    <w:next w:val="a"/>
    <w:link w:val="10"/>
    <w:qFormat/>
    <w:rsid w:val="00A945A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A945A6"/>
    <w:pPr>
      <w:spacing w:after="0" w:line="240" w:lineRule="auto"/>
      <w:ind w:firstLine="567"/>
      <w:jc w:val="both"/>
      <w:outlineLvl w:val="2"/>
    </w:pPr>
    <w:rPr>
      <w:rFonts w:ascii="Arial" w:eastAsia="Calibri" w:hAnsi="Arial" w:cs="Arial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6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F44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45A6"/>
    <w:pPr>
      <w:ind w:left="720"/>
      <w:contextualSpacing/>
    </w:pPr>
  </w:style>
  <w:style w:type="paragraph" w:styleId="a7">
    <w:name w:val="No Spacing"/>
    <w:uiPriority w:val="1"/>
    <w:qFormat/>
    <w:rsid w:val="00A945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945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45A6"/>
    <w:rPr>
      <w:rFonts w:ascii="Arial" w:eastAsia="Calibri" w:hAnsi="Arial" w:cs="Arial"/>
      <w:b/>
      <w:bCs/>
      <w:sz w:val="28"/>
      <w:szCs w:val="26"/>
      <w:lang w:eastAsia="ru-RU"/>
    </w:rPr>
  </w:style>
  <w:style w:type="numbering" w:customStyle="1" w:styleId="11">
    <w:name w:val="Нет списка1"/>
    <w:next w:val="a2"/>
    <w:semiHidden/>
    <w:rsid w:val="00A945A6"/>
  </w:style>
  <w:style w:type="paragraph" w:customStyle="1" w:styleId="a8">
    <w:name w:val="Знак Знак Знак Знак Знак Знак Знак"/>
    <w:basedOn w:val="a"/>
    <w:rsid w:val="00A945A6"/>
    <w:pPr>
      <w:spacing w:after="160" w:line="240" w:lineRule="exact"/>
      <w:ind w:firstLine="567"/>
      <w:jc w:val="both"/>
    </w:pPr>
    <w:rPr>
      <w:rFonts w:ascii="Verdana" w:eastAsia="Calibri" w:hAnsi="Verdana" w:cs="Times New Roman"/>
      <w:sz w:val="24"/>
      <w:szCs w:val="24"/>
      <w:lang w:val="en-US"/>
    </w:rPr>
  </w:style>
  <w:style w:type="paragraph" w:styleId="a9">
    <w:name w:val="footnote text"/>
    <w:basedOn w:val="a"/>
    <w:link w:val="aa"/>
    <w:semiHidden/>
    <w:rsid w:val="00A945A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945A6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semiHidden/>
    <w:rsid w:val="00A945A6"/>
    <w:rPr>
      <w:rFonts w:cs="Times New Roman"/>
      <w:vertAlign w:val="superscript"/>
    </w:rPr>
  </w:style>
  <w:style w:type="paragraph" w:customStyle="1" w:styleId="ConsPlusNonformat">
    <w:name w:val="ConsPlusNonformat"/>
    <w:rsid w:val="00A945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A945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A94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rsid w:val="00A945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945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rsid w:val="00A945A6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A945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A945A6"/>
    <w:rPr>
      <w:rFonts w:ascii="Calibri" w:eastAsia="Times New Roman" w:hAnsi="Calibri" w:cs="Times New Roman"/>
    </w:rPr>
  </w:style>
  <w:style w:type="character" w:styleId="af1">
    <w:name w:val="endnote reference"/>
    <w:semiHidden/>
    <w:rsid w:val="00A945A6"/>
    <w:rPr>
      <w:rFonts w:cs="Times New Roman"/>
      <w:vertAlign w:val="superscript"/>
    </w:rPr>
  </w:style>
  <w:style w:type="character" w:customStyle="1" w:styleId="apple-converted-space">
    <w:name w:val="apple-converted-space"/>
    <w:rsid w:val="00A945A6"/>
    <w:rPr>
      <w:rFonts w:cs="Times New Roman"/>
    </w:rPr>
  </w:style>
  <w:style w:type="character" w:styleId="af2">
    <w:name w:val="Hyperlink"/>
    <w:rsid w:val="00A945A6"/>
    <w:rPr>
      <w:rFonts w:cs="Times New Roman"/>
      <w:color w:val="0000FF"/>
      <w:u w:val="single"/>
    </w:rPr>
  </w:style>
  <w:style w:type="paragraph" w:customStyle="1" w:styleId="af3">
    <w:name w:val="Прижатый влево"/>
    <w:basedOn w:val="a"/>
    <w:next w:val="a"/>
    <w:rsid w:val="00A94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A945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4">
    <w:name w:val="Body Text Indent"/>
    <w:basedOn w:val="a"/>
    <w:link w:val="af5"/>
    <w:rsid w:val="00A945A6"/>
    <w:pPr>
      <w:tabs>
        <w:tab w:val="left" w:pos="5387"/>
      </w:tabs>
      <w:spacing w:after="0" w:line="240" w:lineRule="auto"/>
      <w:ind w:right="538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A945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page number"/>
    <w:basedOn w:val="a0"/>
    <w:rsid w:val="00A945A6"/>
  </w:style>
  <w:style w:type="paragraph" w:customStyle="1" w:styleId="af7">
    <w:name w:val="Знак"/>
    <w:basedOn w:val="a"/>
    <w:uiPriority w:val="99"/>
    <w:rsid w:val="00F566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63"/>
  </w:style>
  <w:style w:type="paragraph" w:styleId="1">
    <w:name w:val="heading 1"/>
    <w:basedOn w:val="a"/>
    <w:next w:val="a"/>
    <w:link w:val="10"/>
    <w:qFormat/>
    <w:rsid w:val="00A945A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A945A6"/>
    <w:pPr>
      <w:spacing w:after="0" w:line="240" w:lineRule="auto"/>
      <w:ind w:firstLine="567"/>
      <w:jc w:val="both"/>
      <w:outlineLvl w:val="2"/>
    </w:pPr>
    <w:rPr>
      <w:rFonts w:ascii="Arial" w:eastAsia="Calibri" w:hAnsi="Arial" w:cs="Arial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6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F44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45A6"/>
    <w:pPr>
      <w:ind w:left="720"/>
      <w:contextualSpacing/>
    </w:pPr>
  </w:style>
  <w:style w:type="paragraph" w:styleId="a7">
    <w:name w:val="No Spacing"/>
    <w:uiPriority w:val="1"/>
    <w:qFormat/>
    <w:rsid w:val="00A945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945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45A6"/>
    <w:rPr>
      <w:rFonts w:ascii="Arial" w:eastAsia="Calibri" w:hAnsi="Arial" w:cs="Arial"/>
      <w:b/>
      <w:bCs/>
      <w:sz w:val="28"/>
      <w:szCs w:val="26"/>
      <w:lang w:eastAsia="ru-RU"/>
    </w:rPr>
  </w:style>
  <w:style w:type="numbering" w:customStyle="1" w:styleId="11">
    <w:name w:val="Нет списка1"/>
    <w:next w:val="a2"/>
    <w:semiHidden/>
    <w:rsid w:val="00A945A6"/>
  </w:style>
  <w:style w:type="paragraph" w:customStyle="1" w:styleId="a8">
    <w:name w:val="Знак Знак Знак Знак Знак Знак Знак"/>
    <w:basedOn w:val="a"/>
    <w:rsid w:val="00A945A6"/>
    <w:pPr>
      <w:spacing w:after="160" w:line="240" w:lineRule="exact"/>
      <w:ind w:firstLine="567"/>
      <w:jc w:val="both"/>
    </w:pPr>
    <w:rPr>
      <w:rFonts w:ascii="Verdana" w:eastAsia="Calibri" w:hAnsi="Verdana" w:cs="Times New Roman"/>
      <w:sz w:val="24"/>
      <w:szCs w:val="24"/>
      <w:lang w:val="en-US"/>
    </w:rPr>
  </w:style>
  <w:style w:type="paragraph" w:styleId="a9">
    <w:name w:val="footnote text"/>
    <w:basedOn w:val="a"/>
    <w:link w:val="aa"/>
    <w:semiHidden/>
    <w:rsid w:val="00A945A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945A6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semiHidden/>
    <w:rsid w:val="00A945A6"/>
    <w:rPr>
      <w:rFonts w:cs="Times New Roman"/>
      <w:vertAlign w:val="superscript"/>
    </w:rPr>
  </w:style>
  <w:style w:type="paragraph" w:customStyle="1" w:styleId="ConsPlusNonformat">
    <w:name w:val="ConsPlusNonformat"/>
    <w:rsid w:val="00A945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A945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A94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rsid w:val="00A945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945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rsid w:val="00A945A6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A945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A945A6"/>
    <w:rPr>
      <w:rFonts w:ascii="Calibri" w:eastAsia="Times New Roman" w:hAnsi="Calibri" w:cs="Times New Roman"/>
    </w:rPr>
  </w:style>
  <w:style w:type="character" w:styleId="af1">
    <w:name w:val="endnote reference"/>
    <w:semiHidden/>
    <w:rsid w:val="00A945A6"/>
    <w:rPr>
      <w:rFonts w:cs="Times New Roman"/>
      <w:vertAlign w:val="superscript"/>
    </w:rPr>
  </w:style>
  <w:style w:type="character" w:customStyle="1" w:styleId="apple-converted-space">
    <w:name w:val="apple-converted-space"/>
    <w:rsid w:val="00A945A6"/>
    <w:rPr>
      <w:rFonts w:cs="Times New Roman"/>
    </w:rPr>
  </w:style>
  <w:style w:type="character" w:styleId="af2">
    <w:name w:val="Hyperlink"/>
    <w:rsid w:val="00A945A6"/>
    <w:rPr>
      <w:rFonts w:cs="Times New Roman"/>
      <w:color w:val="0000FF"/>
      <w:u w:val="single"/>
    </w:rPr>
  </w:style>
  <w:style w:type="paragraph" w:customStyle="1" w:styleId="af3">
    <w:name w:val="Прижатый влево"/>
    <w:basedOn w:val="a"/>
    <w:next w:val="a"/>
    <w:rsid w:val="00A94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A945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4">
    <w:name w:val="Body Text Indent"/>
    <w:basedOn w:val="a"/>
    <w:link w:val="af5"/>
    <w:rsid w:val="00A945A6"/>
    <w:pPr>
      <w:tabs>
        <w:tab w:val="left" w:pos="5387"/>
      </w:tabs>
      <w:spacing w:after="0" w:line="240" w:lineRule="auto"/>
      <w:ind w:right="538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A945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page number"/>
    <w:basedOn w:val="a0"/>
    <w:rsid w:val="00A945A6"/>
  </w:style>
  <w:style w:type="paragraph" w:customStyle="1" w:styleId="af7">
    <w:name w:val="Знак"/>
    <w:basedOn w:val="a"/>
    <w:uiPriority w:val="99"/>
    <w:rsid w:val="00F566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6371455A67AEE0F32190316C2524EFCDEE0340CC18443FF7260027A02FDB77B31045327A313B22pDo5J" TargetMode="External"/><Relationship Id="rId18" Type="http://schemas.openxmlformats.org/officeDocument/2006/relationships/hyperlink" Target="consultantplus://offline/ref=0D30D8D520EF96F28AB5810114E310DA6699BA405A782EDFD08582B156FC4FB0E849E8270F6759s0AFN" TargetMode="External"/><Relationship Id="rId26" Type="http://schemas.openxmlformats.org/officeDocument/2006/relationships/hyperlink" Target="consultantplus://offline/ref=DF222871A3664871CD513452B884A9B9444EAFC283B6EAB90B3DBCCA6B554E52D2818AB567592988I4f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A81E78B6F207AFC7212EBF4AC900936316A906268AA661D83FA391AB9C00B6FAC903FF679C3307E05CC4fBoB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2F6BDF2C658880A497F5A9108C17A7235B1882D6CE84305665B50536681C634858DB0286995A0342I9G" TargetMode="External"/><Relationship Id="rId17" Type="http://schemas.openxmlformats.org/officeDocument/2006/relationships/hyperlink" Target="consultantplus://offline/ref=4F2AFCA56035513BBE8F4E89C011232239A50FB786000A3B84C2B4E82424833CF83982DCACD8C1yE0FN" TargetMode="External"/><Relationship Id="rId25" Type="http://schemas.openxmlformats.org/officeDocument/2006/relationships/hyperlink" Target="consultantplus://offline/ref=033AF61079994342B3D9788FC7E1BE858DF745AF345801A09FF4A3M2q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30D8D520EF96F28AB5810114E310DA6699BA405A782EDFD08582B156FC4FB0E849E8270F6759s0AFN" TargetMode="External"/><Relationship Id="rId20" Type="http://schemas.openxmlformats.org/officeDocument/2006/relationships/hyperlink" Target="consultantplus://offline/ref=14A81E78B6F207AFC7212EBF4AC900936316A906268AA661D83FA391AB9C00B6FAC903FF679C3307E05CC4fBoB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344958C456B2206499AE38611E61991F7BBA256103A8BD3A7C21BB259B8A196E9A4459943B5643oBV0J" TargetMode="External"/><Relationship Id="rId24" Type="http://schemas.openxmlformats.org/officeDocument/2006/relationships/hyperlink" Target="consultantplus://offline/ref=27633F48F5C3B259C16F61949F6B8619579EDB374D223767FCD3410BF73961BA456BAE2984F502C1L7l7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66ACF002574A11D98251B95BEDEA9E195CD0CBB17D887E3F378EB3E51EAB05p8x4L" TargetMode="External"/><Relationship Id="rId23" Type="http://schemas.openxmlformats.org/officeDocument/2006/relationships/hyperlink" Target="consultantplus://offline/ref=2BA81ED0A8339C90E796F93D3B9CA4056AC46052C097A80DE8B6667D01045938C1C80DC0909B06ADZ804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1344958C456B2206499B03577723C951A75ED2F600BA5E864237AE67292804E29D51D1BD0365646B680D8o3VEJ" TargetMode="External"/><Relationship Id="rId19" Type="http://schemas.openxmlformats.org/officeDocument/2006/relationships/hyperlink" Target="consultantplus://offline/ref=D8260B4F14AA72D73B6E3FDFD7B07306D4BC3B5C412B394F68C9AD75A152870CCB5B17C443AE0073f8c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66ACF002574A11D9824FB44D81B492185F89C3BC2BDD283B3DDBpExBL" TargetMode="External"/><Relationship Id="rId22" Type="http://schemas.openxmlformats.org/officeDocument/2006/relationships/hyperlink" Target="consultantplus://offline/ref=31B655EDA4B814910DE28541E4A9B4867F95D385AB0EE7AAA92EF46A168B07F5A1AAF7E990F8C78C787BA3z5R5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669A-C48F-491E-A59B-A097912C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23</Pages>
  <Words>7227</Words>
  <Characters>41197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Россия</cp:lastModifiedBy>
  <cp:revision>15</cp:revision>
  <cp:lastPrinted>2015-04-03T07:23:00Z</cp:lastPrinted>
  <dcterms:created xsi:type="dcterms:W3CDTF">2015-03-12T11:01:00Z</dcterms:created>
  <dcterms:modified xsi:type="dcterms:W3CDTF">2015-04-03T07:23:00Z</dcterms:modified>
</cp:coreProperties>
</file>