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9" w:rsidRPr="0009484A" w:rsidRDefault="002E4879" w:rsidP="008541BF">
      <w:pPr>
        <w:rPr>
          <w:b/>
        </w:rPr>
      </w:pPr>
    </w:p>
    <w:p w:rsidR="002E4879" w:rsidRPr="0009484A" w:rsidRDefault="002E4879" w:rsidP="009C23FD"/>
    <w:p w:rsidR="00BE5F7F" w:rsidRPr="00393C8B" w:rsidRDefault="00BE5F7F" w:rsidP="00BE5F7F">
      <w:pPr>
        <w:jc w:val="center"/>
        <w:rPr>
          <w:b/>
        </w:rPr>
      </w:pPr>
      <w:r>
        <w:rPr>
          <w:b/>
        </w:rPr>
        <w:t>МУНИЦИПАЛЬ</w:t>
      </w:r>
      <w:r w:rsidR="008541BF">
        <w:rPr>
          <w:b/>
        </w:rPr>
        <w:t>НЫЙ КОНТРАКТ</w:t>
      </w:r>
    </w:p>
    <w:p w:rsidR="00BE5F7F" w:rsidRDefault="00BE5F7F" w:rsidP="00BE5F7F">
      <w:pPr>
        <w:jc w:val="center"/>
        <w:rPr>
          <w:b/>
          <w:color w:val="000000"/>
        </w:rPr>
      </w:pPr>
      <w:r w:rsidRPr="00393C8B">
        <w:rPr>
          <w:b/>
          <w:color w:val="000000"/>
        </w:rPr>
        <w:t xml:space="preserve">на </w:t>
      </w:r>
      <w:r w:rsidRPr="00D333DF">
        <w:rPr>
          <w:b/>
          <w:color w:val="000000"/>
        </w:rPr>
        <w:t xml:space="preserve">оказание информационных услуг с использованием экземпляров Специального Выпуска Системы </w:t>
      </w:r>
      <w:proofErr w:type="spellStart"/>
      <w:r w:rsidRPr="00D333DF">
        <w:rPr>
          <w:b/>
          <w:color w:val="000000"/>
        </w:rPr>
        <w:t>КонсультантПлюс</w:t>
      </w:r>
      <w:proofErr w:type="spellEnd"/>
      <w:r w:rsidRPr="00D333DF">
        <w:rPr>
          <w:b/>
          <w:color w:val="000000"/>
        </w:rPr>
        <w:t>, принадлежащих заказчику</w:t>
      </w:r>
    </w:p>
    <w:p w:rsidR="00BE5F7F" w:rsidRDefault="00BE5F7F" w:rsidP="00BE5F7F">
      <w:pPr>
        <w:jc w:val="center"/>
        <w:rPr>
          <w:b/>
          <w:bCs/>
        </w:rPr>
      </w:pPr>
    </w:p>
    <w:p w:rsidR="004B2D98" w:rsidRDefault="00BE5F7F" w:rsidP="004B2D98">
      <w:pPr>
        <w:widowControl w:val="0"/>
        <w:suppressAutoHyphens/>
        <w:jc w:val="center"/>
        <w:rPr>
          <w:b/>
          <w:i/>
          <w:sz w:val="26"/>
          <w:szCs w:val="26"/>
          <w:lang w:eastAsia="ar-SA"/>
        </w:rPr>
      </w:pPr>
      <w:r w:rsidRPr="007079B8">
        <w:rPr>
          <w:b/>
          <w:sz w:val="26"/>
          <w:szCs w:val="26"/>
          <w:lang w:eastAsia="ar-SA"/>
        </w:rPr>
        <w:t>Регистрационный №</w:t>
      </w:r>
      <w:r w:rsidR="00A1236C">
        <w:rPr>
          <w:b/>
          <w:sz w:val="26"/>
          <w:szCs w:val="26"/>
          <w:lang w:eastAsia="ar-SA"/>
        </w:rPr>
        <w:t xml:space="preserve"> </w:t>
      </w:r>
      <w:r w:rsidR="00A1236C" w:rsidRPr="00A1236C">
        <w:rPr>
          <w:b/>
          <w:sz w:val="26"/>
          <w:szCs w:val="26"/>
          <w:lang w:eastAsia="ar-SA"/>
        </w:rPr>
        <w:t>0324300067715000016-0166124-0</w:t>
      </w:r>
      <w:r w:rsidR="00F16901">
        <w:rPr>
          <w:b/>
          <w:sz w:val="26"/>
          <w:szCs w:val="26"/>
          <w:lang w:eastAsia="ar-SA"/>
        </w:rPr>
        <w:t>2</w:t>
      </w:r>
      <w:bookmarkStart w:id="0" w:name="_GoBack"/>
      <w:bookmarkEnd w:id="0"/>
    </w:p>
    <w:p w:rsidR="004B2D98" w:rsidRPr="004B2D98" w:rsidRDefault="004B2D98" w:rsidP="004B2D98">
      <w:pPr>
        <w:widowControl w:val="0"/>
        <w:suppressAutoHyphens/>
        <w:jc w:val="center"/>
        <w:rPr>
          <w:b/>
          <w:i/>
          <w:sz w:val="26"/>
          <w:szCs w:val="26"/>
          <w:lang w:eastAsia="ar-SA"/>
        </w:rPr>
      </w:pPr>
    </w:p>
    <w:tbl>
      <w:tblPr>
        <w:tblW w:w="0" w:type="auto"/>
        <w:tblInd w:w="108" w:type="dxa"/>
        <w:tblLayout w:type="fixed"/>
        <w:tblLook w:val="0000" w:firstRow="0" w:lastRow="0" w:firstColumn="0" w:lastColumn="0" w:noHBand="0" w:noVBand="0"/>
      </w:tblPr>
      <w:tblGrid>
        <w:gridCol w:w="4271"/>
        <w:gridCol w:w="5192"/>
      </w:tblGrid>
      <w:tr w:rsidR="00BE5F7F" w:rsidRPr="007079B8" w:rsidTr="00AE352C">
        <w:trPr>
          <w:trHeight w:val="382"/>
        </w:trPr>
        <w:tc>
          <w:tcPr>
            <w:tcW w:w="4271" w:type="dxa"/>
            <w:shd w:val="clear" w:color="auto" w:fill="auto"/>
            <w:vAlign w:val="center"/>
          </w:tcPr>
          <w:p w:rsidR="00BE5F7F" w:rsidRPr="007079B8" w:rsidRDefault="00BE5F7F" w:rsidP="00AE352C">
            <w:pPr>
              <w:spacing w:line="276" w:lineRule="auto"/>
              <w:rPr>
                <w:color w:val="000000"/>
                <w:sz w:val="26"/>
                <w:szCs w:val="26"/>
              </w:rPr>
            </w:pPr>
            <w:r w:rsidRPr="007079B8">
              <w:rPr>
                <w:color w:val="000000"/>
                <w:sz w:val="26"/>
                <w:szCs w:val="26"/>
              </w:rPr>
              <w:t xml:space="preserve">г. Архангельск-55 </w:t>
            </w:r>
          </w:p>
        </w:tc>
        <w:tc>
          <w:tcPr>
            <w:tcW w:w="5192" w:type="dxa"/>
            <w:shd w:val="clear" w:color="auto" w:fill="auto"/>
            <w:vAlign w:val="center"/>
          </w:tcPr>
          <w:p w:rsidR="00BE5F7F" w:rsidRPr="007079B8" w:rsidRDefault="00BE5F7F" w:rsidP="00AD5DA7">
            <w:pPr>
              <w:spacing w:line="276" w:lineRule="auto"/>
              <w:jc w:val="right"/>
            </w:pPr>
            <w:r w:rsidRPr="007079B8">
              <w:rPr>
                <w:color w:val="000000"/>
                <w:sz w:val="26"/>
                <w:szCs w:val="26"/>
              </w:rPr>
              <w:t xml:space="preserve">  «</w:t>
            </w:r>
            <w:r w:rsidR="00AD5DA7">
              <w:rPr>
                <w:color w:val="000000"/>
                <w:sz w:val="26"/>
                <w:szCs w:val="26"/>
              </w:rPr>
              <w:t>29</w:t>
            </w:r>
            <w:r w:rsidRPr="007079B8">
              <w:rPr>
                <w:color w:val="000000"/>
                <w:sz w:val="26"/>
                <w:szCs w:val="26"/>
              </w:rPr>
              <w:t xml:space="preserve">» </w:t>
            </w:r>
            <w:r w:rsidR="00AD2500">
              <w:rPr>
                <w:color w:val="000000"/>
                <w:sz w:val="26"/>
                <w:szCs w:val="26"/>
              </w:rPr>
              <w:t xml:space="preserve">декабря </w:t>
            </w:r>
            <w:r w:rsidRPr="007079B8">
              <w:rPr>
                <w:color w:val="000000"/>
                <w:sz w:val="26"/>
                <w:szCs w:val="26"/>
              </w:rPr>
              <w:t>201</w:t>
            </w:r>
            <w:r>
              <w:rPr>
                <w:color w:val="000000"/>
                <w:sz w:val="26"/>
                <w:szCs w:val="26"/>
              </w:rPr>
              <w:t>5</w:t>
            </w:r>
            <w:r w:rsidRPr="007079B8">
              <w:rPr>
                <w:color w:val="000000"/>
                <w:sz w:val="26"/>
                <w:szCs w:val="26"/>
              </w:rPr>
              <w:t xml:space="preserve"> г.</w:t>
            </w:r>
          </w:p>
        </w:tc>
      </w:tr>
    </w:tbl>
    <w:p w:rsidR="004B2D98" w:rsidRPr="00393C8B" w:rsidRDefault="004B2D98" w:rsidP="00BE5F7F">
      <w:pPr>
        <w:jc w:val="both"/>
      </w:pPr>
    </w:p>
    <w:p w:rsidR="00BE5F7F" w:rsidRDefault="00230F79" w:rsidP="00A62338">
      <w:pPr>
        <w:jc w:val="both"/>
      </w:pPr>
      <w:r>
        <w:t xml:space="preserve">     Муниципальный заказчик </w:t>
      </w:r>
      <w:r w:rsidR="00BE5F7F">
        <w:t xml:space="preserve">Администрация муниципального образования городского округа «Новая Земля» в лице главы Мусина </w:t>
      </w:r>
      <w:proofErr w:type="spellStart"/>
      <w:r w:rsidR="00BE5F7F">
        <w:t>Жиганши</w:t>
      </w:r>
      <w:proofErr w:type="spellEnd"/>
      <w:r w:rsidR="00A62338">
        <w:t xml:space="preserve"> </w:t>
      </w:r>
      <w:proofErr w:type="spellStart"/>
      <w:r w:rsidR="00BE5F7F">
        <w:t>Кешовича</w:t>
      </w:r>
      <w:proofErr w:type="spellEnd"/>
      <w:r w:rsidR="00BE5F7F">
        <w:t>, действующего на основании Устава МО ГО «Новая Земля»,   именуемая  в дальнейшем "Заказчик", с одной стороны,</w:t>
      </w:r>
      <w:r w:rsidR="002C2634" w:rsidRPr="002C2634">
        <w:t xml:space="preserve"> </w:t>
      </w:r>
      <w:r w:rsidR="002C2634">
        <w:t xml:space="preserve">Общество с ограниченной ответственностью «Центр </w:t>
      </w:r>
      <w:proofErr w:type="gramStart"/>
      <w:r w:rsidR="002C2634">
        <w:t>ИТ</w:t>
      </w:r>
      <w:proofErr w:type="gramEnd"/>
      <w:r w:rsidR="002C2634">
        <w:t xml:space="preserve"> Консультант Плюс» именуемое</w:t>
      </w:r>
      <w:r w:rsidR="00BE5F7F">
        <w:t xml:space="preserve"> в дальнейшем "</w:t>
      </w:r>
      <w:r w:rsidR="00BE5F7F" w:rsidRPr="00735CA5">
        <w:t>Исполнитель</w:t>
      </w:r>
      <w:r w:rsidR="00BE5F7F">
        <w:t xml:space="preserve">", в лице </w:t>
      </w:r>
      <w:r w:rsidR="00A62338" w:rsidRPr="00A62338">
        <w:t xml:space="preserve">директора Борисова Игоря </w:t>
      </w:r>
      <w:proofErr w:type="spellStart"/>
      <w:r w:rsidR="00A62338" w:rsidRPr="00A62338">
        <w:t>Эвертовича</w:t>
      </w:r>
      <w:proofErr w:type="spellEnd"/>
      <w:r w:rsidR="00A62338">
        <w:t xml:space="preserve">, </w:t>
      </w:r>
      <w:r w:rsidR="00BE5F7F">
        <w:t>дейс</w:t>
      </w:r>
      <w:r w:rsidR="00A62338">
        <w:t>твующего на основании Устава</w:t>
      </w:r>
      <w:r w:rsidR="00BE5F7F">
        <w:t xml:space="preserve">, с другой стороны, именуемые в дальнейшем "Стороны", в </w:t>
      </w:r>
      <w:proofErr w:type="gramStart"/>
      <w:r w:rsidR="00BE5F7F">
        <w:t>соответствии с законодательством Российской Фе</w:t>
      </w:r>
      <w:r w:rsidR="00A62338">
        <w:t>дерации, на основании протокола рассмотрения единственной заявки на участие в электронном аукционе "Организация услуг по информационному сопровождению справочно-правовой системы "Консультант Плюс" от «18</w:t>
      </w:r>
      <w:r w:rsidR="00BE5F7F">
        <w:t xml:space="preserve">» </w:t>
      </w:r>
      <w:r w:rsidR="00A62338">
        <w:t>декабря</w:t>
      </w:r>
      <w:r w:rsidR="00BE5F7F">
        <w:t xml:space="preserve"> 201</w:t>
      </w:r>
      <w:r w:rsidR="00A62338">
        <w:t>5</w:t>
      </w:r>
      <w:r w:rsidR="00BE5F7F">
        <w:t xml:space="preserve">г. № </w:t>
      </w:r>
      <w:r w:rsidR="00A62338">
        <w:t xml:space="preserve">0324300067715000016 </w:t>
      </w:r>
      <w:r w:rsidR="00BE5F7F">
        <w:t>заключили настоящий муниципальный контракт, именуемый в дальнейшем "Контракт" о нижеследующем:</w:t>
      </w:r>
      <w:proofErr w:type="gramEnd"/>
    </w:p>
    <w:p w:rsidR="00BE5F7F" w:rsidRPr="00393C8B" w:rsidRDefault="00BE5F7F" w:rsidP="00BE5F7F">
      <w:pPr>
        <w:jc w:val="both"/>
      </w:pPr>
    </w:p>
    <w:p w:rsidR="00BE5F7F" w:rsidRPr="004B2D98" w:rsidRDefault="00BE5F7F" w:rsidP="004B2D98">
      <w:pPr>
        <w:widowControl w:val="0"/>
        <w:autoSpaceDE w:val="0"/>
        <w:autoSpaceDN w:val="0"/>
        <w:adjustRightInd w:val="0"/>
        <w:ind w:firstLine="720"/>
        <w:jc w:val="center"/>
        <w:outlineLvl w:val="1"/>
        <w:rPr>
          <w:rFonts w:eastAsia="Calibri"/>
          <w:b/>
          <w:lang w:eastAsia="en-US"/>
        </w:rPr>
      </w:pPr>
      <w:r w:rsidRPr="00D333DF">
        <w:rPr>
          <w:rFonts w:eastAsia="Calibri"/>
          <w:b/>
          <w:lang w:eastAsia="en-US"/>
        </w:rPr>
        <w:t>1. О</w:t>
      </w:r>
      <w:r w:rsidR="005B5E1E">
        <w:rPr>
          <w:rFonts w:eastAsia="Calibri"/>
          <w:b/>
          <w:lang w:eastAsia="en-US"/>
        </w:rPr>
        <w:t>сновные понятия</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 xml:space="preserve">1.1. Справочная Правовая Система </w:t>
      </w:r>
      <w:proofErr w:type="spellStart"/>
      <w:r w:rsidRPr="00D333DF">
        <w:rPr>
          <w:rFonts w:eastAsia="Calibri"/>
          <w:lang w:eastAsia="en-US"/>
        </w:rPr>
        <w:t>КонсультантПлюс</w:t>
      </w:r>
      <w:proofErr w:type="spellEnd"/>
      <w:r w:rsidRPr="00D333DF">
        <w:rPr>
          <w:rFonts w:eastAsia="Calibri"/>
          <w:lang w:eastAsia="en-US"/>
        </w:rPr>
        <w:t xml:space="preserve"> (далее - Система </w:t>
      </w:r>
      <w:proofErr w:type="spellStart"/>
      <w:r w:rsidRPr="00D333DF">
        <w:rPr>
          <w:rFonts w:eastAsia="Calibri"/>
          <w:lang w:eastAsia="en-US"/>
        </w:rPr>
        <w:t>КонсультантПлюс</w:t>
      </w:r>
      <w:proofErr w:type="spellEnd"/>
      <w:r w:rsidRPr="00D333DF">
        <w:rPr>
          <w:rFonts w:eastAsia="Calibri"/>
          <w:lang w:eastAsia="en-US"/>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 xml:space="preserve">1.2. Экземпляр Системы - копия Системы </w:t>
      </w:r>
      <w:proofErr w:type="spellStart"/>
      <w:r w:rsidRPr="00D333DF">
        <w:rPr>
          <w:rFonts w:eastAsia="Calibri"/>
          <w:lang w:eastAsia="en-US"/>
        </w:rPr>
        <w:t>КонсультантПлюс</w:t>
      </w:r>
      <w:proofErr w:type="spellEnd"/>
      <w:r w:rsidRPr="00D333DF">
        <w:rPr>
          <w:rFonts w:eastAsia="Calibri"/>
          <w:lang w:eastAsia="en-US"/>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1.3. Регистрация экземпляра Системы на компьютере Заказчика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1.4. Перерегистрация экземпляра Системы - регистрация экземпляра Системы, перенесенного на новый компьютер Заказчика.</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 xml:space="preserve">1.6. КЦ </w:t>
      </w:r>
      <w:proofErr w:type="spellStart"/>
      <w:r w:rsidRPr="00D333DF">
        <w:rPr>
          <w:rFonts w:eastAsia="Calibri"/>
          <w:lang w:eastAsia="en-US"/>
        </w:rPr>
        <w:t>КонсультантПлюс</w:t>
      </w:r>
      <w:proofErr w:type="spellEnd"/>
      <w:r w:rsidRPr="00D333DF">
        <w:rPr>
          <w:rFonts w:eastAsia="Calibri"/>
          <w:lang w:eastAsia="en-US"/>
        </w:rPr>
        <w:t xml:space="preserve"> (г. Москва) - организация, на основании договора с которой Дистрибьютор осуществляет поставку экземпляров Систем </w:t>
      </w:r>
      <w:proofErr w:type="spellStart"/>
      <w:r w:rsidRPr="00D333DF">
        <w:rPr>
          <w:rFonts w:eastAsia="Calibri"/>
          <w:lang w:eastAsia="en-US"/>
        </w:rPr>
        <w:t>КонсультантПлюс</w:t>
      </w:r>
      <w:proofErr w:type="spellEnd"/>
      <w:r w:rsidRPr="00D333DF">
        <w:rPr>
          <w:rFonts w:eastAsia="Calibri"/>
          <w:lang w:eastAsia="en-US"/>
        </w:rPr>
        <w:t xml:space="preserve">, в том числе экземпляров Специальных Выпусков Систем </w:t>
      </w:r>
      <w:proofErr w:type="spellStart"/>
      <w:r w:rsidRPr="00D333DF">
        <w:rPr>
          <w:rFonts w:eastAsia="Calibri"/>
          <w:lang w:eastAsia="en-US"/>
        </w:rPr>
        <w:t>КонсультантПлюс</w:t>
      </w:r>
      <w:proofErr w:type="spellEnd"/>
      <w:r w:rsidRPr="00D333DF">
        <w:rPr>
          <w:rFonts w:eastAsia="Calibri"/>
          <w:lang w:eastAsia="en-US"/>
        </w:rPr>
        <w:t xml:space="preserve">,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 </w:t>
      </w:r>
      <w:proofErr w:type="spellStart"/>
      <w:r w:rsidRPr="00D333DF">
        <w:rPr>
          <w:rFonts w:eastAsia="Calibri"/>
          <w:lang w:eastAsia="en-US"/>
        </w:rPr>
        <w:t>КонсультантПлюс</w:t>
      </w:r>
      <w:proofErr w:type="spellEnd"/>
      <w:r w:rsidRPr="00D333DF">
        <w:rPr>
          <w:rFonts w:eastAsia="Calibri"/>
          <w:lang w:eastAsia="en-US"/>
        </w:rPr>
        <w:t>.</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 xml:space="preserve">Официальный представитель осуществляет поставку экземпляров Систем </w:t>
      </w:r>
      <w:proofErr w:type="spellStart"/>
      <w:r w:rsidRPr="00D333DF">
        <w:rPr>
          <w:rFonts w:eastAsia="Calibri"/>
          <w:lang w:eastAsia="en-US"/>
        </w:rPr>
        <w:t>КонсультантПлюс</w:t>
      </w:r>
      <w:proofErr w:type="spellEnd"/>
      <w:r w:rsidRPr="00D333DF">
        <w:rPr>
          <w:rFonts w:eastAsia="Calibri"/>
          <w:lang w:eastAsia="en-US"/>
        </w:rPr>
        <w:t xml:space="preserve">, в том числе экземпляров Специальных Выпусков Систем </w:t>
      </w:r>
      <w:proofErr w:type="spellStart"/>
      <w:r w:rsidRPr="00D333DF">
        <w:rPr>
          <w:rFonts w:eastAsia="Calibri"/>
          <w:lang w:eastAsia="en-US"/>
        </w:rPr>
        <w:t>КонсультантПлюс</w:t>
      </w:r>
      <w:proofErr w:type="spellEnd"/>
      <w:r w:rsidRPr="00D333DF">
        <w:rPr>
          <w:rFonts w:eastAsia="Calibri"/>
          <w:lang w:eastAsia="en-US"/>
        </w:rPr>
        <w:t xml:space="preserve">,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 </w:t>
      </w:r>
      <w:proofErr w:type="spellStart"/>
      <w:r w:rsidRPr="00D333DF">
        <w:rPr>
          <w:rFonts w:eastAsia="Calibri"/>
          <w:lang w:eastAsia="en-US"/>
        </w:rPr>
        <w:t>КонсультантПлюс</w:t>
      </w:r>
      <w:proofErr w:type="spellEnd"/>
      <w:r w:rsidRPr="00D333DF">
        <w:rPr>
          <w:rFonts w:eastAsia="Calibri"/>
          <w:lang w:eastAsia="en-US"/>
        </w:rPr>
        <w:t xml:space="preserve">, на основании договора с Дистрибьютором Сети </w:t>
      </w:r>
      <w:proofErr w:type="spellStart"/>
      <w:r w:rsidRPr="00D333DF">
        <w:rPr>
          <w:rFonts w:eastAsia="Calibri"/>
          <w:lang w:eastAsia="en-US"/>
        </w:rPr>
        <w:t>КонсультантПлюс</w:t>
      </w:r>
      <w:proofErr w:type="spellEnd"/>
      <w:r w:rsidRPr="00D333DF">
        <w:rPr>
          <w:rFonts w:eastAsia="Calibri"/>
          <w:lang w:eastAsia="en-US"/>
        </w:rPr>
        <w:t>.</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 xml:space="preserve">1.7. Правомерный приобретатель экземпляра Системы (Заказчик) - физическое/юридическое лицо, приобретшее экземпляр Системы у официального </w:t>
      </w:r>
      <w:r w:rsidRPr="00D333DF">
        <w:rPr>
          <w:rFonts w:eastAsia="Calibri"/>
          <w:lang w:eastAsia="en-US"/>
        </w:rPr>
        <w:lastRenderedPageBreak/>
        <w:t xml:space="preserve">Дистрибьютора (Представителя) Сети </w:t>
      </w:r>
      <w:proofErr w:type="spellStart"/>
      <w:r w:rsidRPr="00D333DF">
        <w:rPr>
          <w:rFonts w:eastAsia="Calibri"/>
          <w:lang w:eastAsia="en-US"/>
        </w:rPr>
        <w:t>КонсультантПлюс</w:t>
      </w:r>
      <w:proofErr w:type="spellEnd"/>
      <w:r w:rsidRPr="00D333DF">
        <w:rPr>
          <w:rFonts w:eastAsia="Calibri"/>
          <w:lang w:eastAsia="en-US"/>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D333DF">
        <w:rPr>
          <w:rFonts w:eastAsia="Calibri"/>
          <w:lang w:eastAsia="en-US"/>
        </w:rPr>
        <w:t>КонсультантПлюс</w:t>
      </w:r>
      <w:proofErr w:type="spellEnd"/>
      <w:r w:rsidRPr="00D333DF">
        <w:rPr>
          <w:rFonts w:eastAsia="Calibri"/>
          <w:lang w:eastAsia="en-US"/>
        </w:rPr>
        <w:t xml:space="preserve"> (от правомерного приобретателя экземпляра Системы).</w:t>
      </w:r>
    </w:p>
    <w:p w:rsidR="00BE5F7F" w:rsidRPr="00D333DF" w:rsidRDefault="00BE5F7F" w:rsidP="00BE5F7F">
      <w:pPr>
        <w:widowControl w:val="0"/>
        <w:autoSpaceDE w:val="0"/>
        <w:autoSpaceDN w:val="0"/>
        <w:adjustRightInd w:val="0"/>
        <w:ind w:firstLine="567"/>
        <w:jc w:val="both"/>
        <w:rPr>
          <w:rFonts w:eastAsia="Calibri"/>
          <w:lang w:eastAsia="en-US"/>
        </w:rPr>
      </w:pPr>
      <w:r w:rsidRPr="00D333DF">
        <w:rPr>
          <w:rFonts w:eastAsia="Calibri"/>
          <w:lang w:eastAsia="en-US"/>
        </w:rPr>
        <w:t>1.8.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BE5F7F" w:rsidRPr="00D333DF" w:rsidRDefault="00BE5F7F" w:rsidP="00BE5F7F">
      <w:pPr>
        <w:widowControl w:val="0"/>
        <w:autoSpaceDE w:val="0"/>
        <w:autoSpaceDN w:val="0"/>
        <w:adjustRightInd w:val="0"/>
        <w:ind w:firstLine="720"/>
        <w:jc w:val="center"/>
        <w:outlineLvl w:val="1"/>
        <w:rPr>
          <w:rFonts w:eastAsia="Calibri"/>
          <w:lang w:eastAsia="en-US"/>
        </w:rPr>
      </w:pPr>
    </w:p>
    <w:p w:rsidR="00BE5F7F" w:rsidRPr="004B2D98" w:rsidRDefault="00BE5F7F" w:rsidP="004B2D98">
      <w:pPr>
        <w:widowControl w:val="0"/>
        <w:autoSpaceDE w:val="0"/>
        <w:autoSpaceDN w:val="0"/>
        <w:adjustRightInd w:val="0"/>
        <w:ind w:firstLine="720"/>
        <w:jc w:val="center"/>
        <w:outlineLvl w:val="1"/>
        <w:rPr>
          <w:rFonts w:eastAsia="Calibri"/>
          <w:b/>
          <w:lang w:eastAsia="en-US"/>
        </w:rPr>
      </w:pPr>
      <w:r w:rsidRPr="00D333DF">
        <w:rPr>
          <w:rFonts w:eastAsia="Calibri"/>
          <w:b/>
          <w:lang w:eastAsia="en-US"/>
        </w:rPr>
        <w:t>2. П</w:t>
      </w:r>
      <w:r w:rsidR="005B5E1E">
        <w:rPr>
          <w:rFonts w:eastAsia="Calibri"/>
          <w:b/>
          <w:lang w:eastAsia="en-US"/>
        </w:rPr>
        <w:t>редмет контракта</w:t>
      </w:r>
    </w:p>
    <w:p w:rsidR="00BE5F7F" w:rsidRPr="00D333DF" w:rsidRDefault="00BE5F7F" w:rsidP="00BE5F7F">
      <w:pPr>
        <w:widowControl w:val="0"/>
        <w:autoSpaceDE w:val="0"/>
        <w:autoSpaceDN w:val="0"/>
        <w:adjustRightInd w:val="0"/>
        <w:ind w:firstLine="567"/>
        <w:jc w:val="both"/>
        <w:outlineLvl w:val="1"/>
      </w:pPr>
      <w:r w:rsidRPr="00D333DF">
        <w:t xml:space="preserve">2.1. Исполнитель обязуется по заданию Заказчика оказывать информационные услуги с использованием экземпляров Специального Выпуска Системы </w:t>
      </w:r>
      <w:proofErr w:type="spellStart"/>
      <w:r w:rsidRPr="00D333DF">
        <w:t>КонсультантПлюс</w:t>
      </w:r>
      <w:proofErr w:type="spellEnd"/>
      <w:r w:rsidRPr="00D333DF">
        <w:t xml:space="preserve"> (услуги по адаптации и сопровождению экземпляров Специального Выпуска Системы), принадлежащих Заказчику на основании ранее заключенных Договоров,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Специального Выпуска Системы </w:t>
      </w:r>
      <w:proofErr w:type="spellStart"/>
      <w:r w:rsidRPr="00D333DF">
        <w:t>КонсультантПлюс</w:t>
      </w:r>
      <w:proofErr w:type="spellEnd"/>
      <w:r w:rsidRPr="00D333DF">
        <w:t xml:space="preserve">. Заказчик обязуется оплачивать указанные услуги. </w:t>
      </w:r>
    </w:p>
    <w:p w:rsidR="00BE5F7F" w:rsidRPr="00D333DF" w:rsidRDefault="00BE5F7F" w:rsidP="00BE5F7F">
      <w:pPr>
        <w:keepNext/>
        <w:autoSpaceDE w:val="0"/>
        <w:autoSpaceDN w:val="0"/>
        <w:ind w:firstLine="567"/>
        <w:jc w:val="both"/>
        <w:outlineLvl w:val="2"/>
      </w:pPr>
      <w:r w:rsidRPr="00D333DF">
        <w:t xml:space="preserve">Оказание услуг осуществляется в порядке, указанном в разделе 3 настоящего Контракта, по адресу: </w:t>
      </w:r>
      <w:r w:rsidRPr="00D333DF">
        <w:rPr>
          <w:bCs/>
        </w:rPr>
        <w:t>163055,Архангельская обл., г. Архангельск-55, ул. Советская, д. 16.</w:t>
      </w:r>
    </w:p>
    <w:p w:rsidR="00BE5F7F" w:rsidRPr="00D333DF" w:rsidRDefault="00BE5F7F" w:rsidP="00BE5F7F">
      <w:pPr>
        <w:widowControl w:val="0"/>
        <w:autoSpaceDE w:val="0"/>
        <w:autoSpaceDN w:val="0"/>
        <w:adjustRightInd w:val="0"/>
        <w:ind w:firstLine="567"/>
        <w:jc w:val="both"/>
        <w:outlineLvl w:val="1"/>
      </w:pPr>
      <w:r w:rsidRPr="00D333DF">
        <w:t>2.2. Использование Заказчиком передаваемой информации.</w:t>
      </w:r>
    </w:p>
    <w:p w:rsidR="00BE5F7F" w:rsidRPr="00D333DF" w:rsidRDefault="00BE5F7F" w:rsidP="00BE5F7F">
      <w:pPr>
        <w:widowControl w:val="0"/>
        <w:autoSpaceDE w:val="0"/>
        <w:autoSpaceDN w:val="0"/>
        <w:adjustRightInd w:val="0"/>
        <w:ind w:firstLine="567"/>
        <w:jc w:val="both"/>
        <w:outlineLvl w:val="1"/>
      </w:pPr>
      <w:r w:rsidRPr="00D333DF">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D333DF">
        <w:t>КонсультантПлюс</w:t>
      </w:r>
      <w:proofErr w:type="spellEnd"/>
      <w:r w:rsidRPr="00D333DF">
        <w:t xml:space="preserve"> как источника информации.</w:t>
      </w:r>
    </w:p>
    <w:p w:rsidR="00BE5F7F" w:rsidRPr="00D333DF" w:rsidRDefault="00BE5F7F" w:rsidP="00BE5F7F">
      <w:pPr>
        <w:widowControl w:val="0"/>
        <w:autoSpaceDE w:val="0"/>
        <w:autoSpaceDN w:val="0"/>
        <w:adjustRightInd w:val="0"/>
        <w:ind w:firstLine="567"/>
        <w:jc w:val="both"/>
        <w:outlineLvl w:val="1"/>
      </w:pPr>
      <w:r w:rsidRPr="00D333DF">
        <w:t xml:space="preserve">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D333DF">
        <w:t>КонсультантПлюс</w:t>
      </w:r>
      <w:proofErr w:type="spellEnd"/>
      <w:r w:rsidRPr="00D333DF">
        <w:t xml:space="preserve"> (г. Москва).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BE5F7F" w:rsidRPr="00D333DF" w:rsidRDefault="00BE5F7F" w:rsidP="00BE5F7F">
      <w:pPr>
        <w:autoSpaceDE w:val="0"/>
        <w:autoSpaceDN w:val="0"/>
        <w:adjustRightInd w:val="0"/>
        <w:ind w:firstLine="567"/>
        <w:jc w:val="both"/>
        <w:outlineLvl w:val="1"/>
      </w:pPr>
      <w:r w:rsidRPr="00D333DF">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D333DF">
        <w:t>КонсультантПлюс</w:t>
      </w:r>
      <w:proofErr w:type="spellEnd"/>
      <w:r w:rsidRPr="00D333DF">
        <w:t xml:space="preserve"> (г. Москва).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BE5F7F" w:rsidRPr="00D333DF" w:rsidRDefault="00BE5F7F" w:rsidP="00BE5F7F">
      <w:pPr>
        <w:autoSpaceDE w:val="0"/>
        <w:autoSpaceDN w:val="0"/>
        <w:adjustRightInd w:val="0"/>
        <w:jc w:val="center"/>
        <w:outlineLvl w:val="1"/>
        <w:rPr>
          <w:rFonts w:eastAsia="Calibri"/>
          <w:lang w:eastAsia="en-US"/>
        </w:rPr>
      </w:pPr>
    </w:p>
    <w:p w:rsidR="00DF1211" w:rsidRPr="005B5E1E" w:rsidRDefault="005B5E1E" w:rsidP="005B5E1E">
      <w:pPr>
        <w:autoSpaceDE w:val="0"/>
        <w:autoSpaceDN w:val="0"/>
        <w:adjustRightInd w:val="0"/>
        <w:ind w:left="708"/>
        <w:jc w:val="center"/>
        <w:outlineLvl w:val="1"/>
        <w:rPr>
          <w:rFonts w:eastAsia="Calibri"/>
          <w:b/>
          <w:lang w:eastAsia="en-US"/>
        </w:rPr>
      </w:pPr>
      <w:r>
        <w:rPr>
          <w:rFonts w:eastAsia="Calibri"/>
          <w:b/>
          <w:lang w:eastAsia="en-US"/>
        </w:rPr>
        <w:t xml:space="preserve">3  </w:t>
      </w:r>
      <w:r w:rsidR="00DF1211" w:rsidRPr="005B5E1E">
        <w:rPr>
          <w:rFonts w:eastAsia="Calibri"/>
          <w:b/>
          <w:lang w:eastAsia="en-US"/>
        </w:rPr>
        <w:t>Порядок оказания информационных услуг</w:t>
      </w:r>
    </w:p>
    <w:p w:rsidR="00BE5F7F" w:rsidRPr="004B2D98" w:rsidRDefault="00DF1211" w:rsidP="004B2D98">
      <w:pPr>
        <w:autoSpaceDE w:val="0"/>
        <w:autoSpaceDN w:val="0"/>
        <w:adjustRightInd w:val="0"/>
        <w:ind w:left="708"/>
        <w:jc w:val="center"/>
        <w:outlineLvl w:val="1"/>
        <w:rPr>
          <w:rFonts w:eastAsia="Calibri"/>
          <w:b/>
          <w:lang w:eastAsia="en-US"/>
        </w:rPr>
      </w:pPr>
      <w:r w:rsidRPr="00DF1211">
        <w:rPr>
          <w:rFonts w:eastAsia="Calibri"/>
          <w:b/>
          <w:lang w:eastAsia="en-US"/>
        </w:rPr>
        <w:t>с использованием экземпляров системы</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3.1. Исполнитель начинает оказывать информационные услуги с использованием экземпляров Специального Выпуска Системы (услуги по адаптации и сопровождению экземпляров Специальных Выпусков Системы) после предоставления Заказчиком оригинала Регистрационной карты (листа) с номером, соответствующим номеру экземпляров Специального Выпуска Системы.</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3.2. Оказание информационных услуг с использованием экземпляров Специального Выпуска Системы (услуг по адаптации и сопровождению экземпляров Специального Выпуска Системы) предусматривает:</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 адаптацию (установку, тестирование, регистрацию, формирование в комплект(ы)) экземпляров Специального Выпуска Системы на компьютерном оборудовании Заказчика;</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 передачу Заказчику актуальной информации (актуальных наборов текстовой информации, адаптированных к установленным у Заказчика экземплярам Специального Выпуска Системы) еженедельно специалистом Исполнителя или ежедневно посредством телекоммуникационных технологий ответственным сотрудником Заказчика с обязательным еженедельным визитом Исполнителя;</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 техническую профилактику работоспособности экземпляров Специального Выпуска Системы и восстановление работоспособности экземпляров Специального Выпуска Системы в случае сбоев компьютерного оборудования после их устранения Заказчиком (тестирование, переустановка);</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 xml:space="preserve">- консультирование по работе с экземплярами Специального Выпуска Системы, в т.ч. обучение Заказчика работе с экземплярами Специального Выпуска Системы по методикам Сети </w:t>
      </w:r>
      <w:proofErr w:type="spellStart"/>
      <w:r w:rsidRPr="00D333DF">
        <w:rPr>
          <w:rFonts w:eastAsia="Calibri"/>
          <w:lang w:eastAsia="en-US"/>
        </w:rPr>
        <w:t>КонсультантПлюс</w:t>
      </w:r>
      <w:proofErr w:type="spellEnd"/>
      <w:r w:rsidRPr="00D333DF">
        <w:rPr>
          <w:rFonts w:eastAsia="Calibri"/>
          <w:lang w:eastAsia="en-US"/>
        </w:rPr>
        <w:t xml:space="preserve"> с возможностью получения специального сертификата об обучении;</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 предоставление возможности получения Заказчиком консультаций по работе экземпляров Специального Выпуска Системы по телефону и в офисе Исполнителя;</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 предоставление другой информации и материалов;</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 предоставление иных услуг по адаптации и сопровождению экземпляров Специального Выпуска Системы.</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3.3. Заказчик имеет право получать текущую информацию не реже 1 (одного) раза в неделю.</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3.4. Оказание Заказчику текущих информационных услуг с использованием экземпляров Специального Выпуска Системы (услуг по адаптации и сопровождению экземпляров Специального Выпуска Системы) осуществляется без выбора документов.</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3.5.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Специального Выпуска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BE5F7F" w:rsidRPr="00D333DF" w:rsidRDefault="00BE5F7F" w:rsidP="00BE5F7F">
      <w:pPr>
        <w:autoSpaceDE w:val="0"/>
        <w:autoSpaceDN w:val="0"/>
        <w:adjustRightInd w:val="0"/>
        <w:jc w:val="both"/>
        <w:rPr>
          <w:rFonts w:eastAsia="Calibri"/>
          <w:lang w:eastAsia="en-US"/>
        </w:rPr>
      </w:pPr>
    </w:p>
    <w:p w:rsidR="00BE5F7F" w:rsidRDefault="00BE5F7F" w:rsidP="00BE5F7F">
      <w:pPr>
        <w:widowControl w:val="0"/>
        <w:autoSpaceDE w:val="0"/>
        <w:autoSpaceDN w:val="0"/>
        <w:adjustRightInd w:val="0"/>
        <w:ind w:firstLine="720"/>
        <w:jc w:val="center"/>
        <w:outlineLvl w:val="1"/>
        <w:rPr>
          <w:rFonts w:eastAsia="Calibri"/>
          <w:b/>
          <w:lang w:eastAsia="en-US"/>
        </w:rPr>
      </w:pPr>
      <w:r w:rsidRPr="00D333DF">
        <w:rPr>
          <w:rFonts w:eastAsia="Calibri"/>
          <w:b/>
          <w:lang w:eastAsia="en-US"/>
        </w:rPr>
        <w:t xml:space="preserve">4. </w:t>
      </w:r>
      <w:r w:rsidR="00DF1211">
        <w:rPr>
          <w:rFonts w:eastAsia="Calibri"/>
          <w:b/>
          <w:lang w:eastAsia="en-US"/>
        </w:rPr>
        <w:t>Порядок использования и передачи</w:t>
      </w:r>
    </w:p>
    <w:p w:rsidR="00BE5F7F" w:rsidRPr="004B2D98" w:rsidRDefault="00DF1211" w:rsidP="004B2D98">
      <w:pPr>
        <w:widowControl w:val="0"/>
        <w:autoSpaceDE w:val="0"/>
        <w:autoSpaceDN w:val="0"/>
        <w:adjustRightInd w:val="0"/>
        <w:ind w:firstLine="720"/>
        <w:jc w:val="center"/>
        <w:outlineLvl w:val="1"/>
        <w:rPr>
          <w:rFonts w:eastAsia="Calibri"/>
          <w:b/>
          <w:lang w:eastAsia="en-US"/>
        </w:rPr>
      </w:pPr>
      <w:r>
        <w:rPr>
          <w:rFonts w:eastAsia="Calibri"/>
          <w:b/>
          <w:lang w:eastAsia="en-US"/>
        </w:rPr>
        <w:t>экземпляра специального выпуска системы</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4.1. Экземпляр Специального Выпуска Системы (сетевая версия экземпляра Специального выпуска Системы) содержит программную защиту от несанкционированного копирования и работоспособен только после его регистрации Исполнителем.</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4.2. Заказчик вправе переносить экземпляр Специального Выпуска Системы (сетевую версию экземпляра Специального Выпуска Системы) на другой(</w:t>
      </w:r>
      <w:proofErr w:type="spellStart"/>
      <w:r w:rsidRPr="00D333DF">
        <w:rPr>
          <w:rFonts w:eastAsia="Calibri"/>
          <w:lang w:eastAsia="en-US"/>
        </w:rPr>
        <w:t>ую</w:t>
      </w:r>
      <w:proofErr w:type="spellEnd"/>
      <w:r w:rsidRPr="00D333DF">
        <w:rPr>
          <w:rFonts w:eastAsia="Calibri"/>
          <w:lang w:eastAsia="en-US"/>
        </w:rPr>
        <w:t>) компьютер (локальную сеть). Перенос подразумевает удаление экземпляра Специального Выпуска Системы (сетевого экземпляра Специального Выпуска Системы) с прежнего компьютера (локальной сети). В этом случае Исполнитель обязан по требованию Заказчика перерегистрировать экземпляр Специального выпуска Системы.</w:t>
      </w:r>
    </w:p>
    <w:p w:rsidR="00BE5F7F" w:rsidRPr="00D333DF" w:rsidRDefault="00BE5F7F" w:rsidP="00BE5F7F">
      <w:pPr>
        <w:autoSpaceDE w:val="0"/>
        <w:autoSpaceDN w:val="0"/>
        <w:adjustRightInd w:val="0"/>
        <w:ind w:firstLine="567"/>
        <w:jc w:val="both"/>
        <w:rPr>
          <w:rFonts w:eastAsia="Calibri"/>
          <w:lang w:eastAsia="en-US"/>
        </w:rPr>
      </w:pPr>
      <w:r w:rsidRPr="00D333DF">
        <w:rPr>
          <w:rFonts w:eastAsia="Calibri"/>
          <w:lang w:eastAsia="en-US"/>
        </w:rPr>
        <w:t>4.3. Заказчик не вправе использовать 1 (один) экземпляр Специального выпуска Системы на 2 (двух) и более компьютерах одновременно. Заказчик не вправе использовать сетевую версию экземпляра Специального Выпуска Системы на 2 (двух) и более локальных сетях одновременно и/или использовать в локальной сети с числом ОД (одновременных доступов) большим, чем определено настоящим Контрактом для данной Системы.</w:t>
      </w:r>
    </w:p>
    <w:p w:rsidR="00BE5F7F" w:rsidRPr="00BE5F7F" w:rsidRDefault="00BE5F7F" w:rsidP="00BE5F7F">
      <w:pPr>
        <w:jc w:val="both"/>
        <w:rPr>
          <w:b/>
          <w:bCs/>
          <w:snapToGrid w:val="0"/>
        </w:rPr>
      </w:pPr>
    </w:p>
    <w:p w:rsidR="00BE5F7F" w:rsidRPr="00BE5F7F" w:rsidRDefault="00677DF3" w:rsidP="00BE5F7F">
      <w:pPr>
        <w:jc w:val="center"/>
        <w:rPr>
          <w:b/>
          <w:bCs/>
          <w:snapToGrid w:val="0"/>
        </w:rPr>
      </w:pPr>
      <w:r>
        <w:rPr>
          <w:b/>
          <w:bCs/>
          <w:snapToGrid w:val="0"/>
        </w:rPr>
        <w:t>5</w:t>
      </w:r>
      <w:r w:rsidR="00BE5F7F" w:rsidRPr="00BE5F7F">
        <w:rPr>
          <w:b/>
          <w:bCs/>
          <w:snapToGrid w:val="0"/>
        </w:rPr>
        <w:t>. Цена контракта</w:t>
      </w:r>
    </w:p>
    <w:p w:rsidR="00230F79" w:rsidRDefault="00677DF3" w:rsidP="00230F79">
      <w:pPr>
        <w:autoSpaceDE w:val="0"/>
        <w:autoSpaceDN w:val="0"/>
        <w:adjustRightInd w:val="0"/>
        <w:ind w:firstLine="709"/>
        <w:jc w:val="both"/>
      </w:pPr>
      <w:r>
        <w:rPr>
          <w:snapToGrid w:val="0"/>
        </w:rPr>
        <w:t>5</w:t>
      </w:r>
      <w:r w:rsidR="00BE5F7F" w:rsidRPr="00BE5F7F">
        <w:rPr>
          <w:snapToGrid w:val="0"/>
        </w:rPr>
        <w:t xml:space="preserve">.1. Цена Контракта на оказание услуг, указанных </w:t>
      </w:r>
      <w:proofErr w:type="gramStart"/>
      <w:r w:rsidR="00BE5F7F" w:rsidRPr="00BE5F7F">
        <w:rPr>
          <w:snapToGrid w:val="0"/>
        </w:rPr>
        <w:t>пункте</w:t>
      </w:r>
      <w:proofErr w:type="gramEnd"/>
      <w:r w:rsidR="00BE5F7F" w:rsidRPr="00BE5F7F">
        <w:rPr>
          <w:snapToGrid w:val="0"/>
        </w:rPr>
        <w:t xml:space="preserve"> </w:t>
      </w:r>
      <w:r>
        <w:rPr>
          <w:snapToGrid w:val="0"/>
        </w:rPr>
        <w:t>2</w:t>
      </w:r>
      <w:r w:rsidR="00BE5F7F" w:rsidRPr="00BE5F7F">
        <w:rPr>
          <w:snapToGrid w:val="0"/>
        </w:rPr>
        <w:t xml:space="preserve">.1 настоящего Контракта, определена </w:t>
      </w:r>
      <w:r w:rsidR="003A6EE9">
        <w:t>протоколом</w:t>
      </w:r>
      <w:r w:rsidR="003A6EE9" w:rsidRPr="003A6EE9">
        <w:rPr>
          <w:snapToGrid w:val="0"/>
        </w:rPr>
        <w:t xml:space="preserve"> рассмотрения единственной заявки на участие в электронном аукционе "Организация услуг по информационному сопровождению справочно-правовой системы "Консультант Плюс" от «18» декабря 2015г. № 0324300067715000016 </w:t>
      </w:r>
      <w:r w:rsidR="00BE5F7F" w:rsidRPr="00BE5F7F">
        <w:rPr>
          <w:snapToGrid w:val="0"/>
        </w:rPr>
        <w:t xml:space="preserve">и составляет </w:t>
      </w:r>
      <w:r w:rsidR="00230F79">
        <w:rPr>
          <w:snapToGrid w:val="0"/>
        </w:rPr>
        <w:t xml:space="preserve"> </w:t>
      </w:r>
      <w:r w:rsidR="00230F79" w:rsidRPr="00230F79">
        <w:t>99 311 (Девяносто девять тысяч триста одиннадцать) руб. 40 коп., НДС не выделяется.</w:t>
      </w:r>
    </w:p>
    <w:p w:rsidR="00677DF3" w:rsidRDefault="00677DF3" w:rsidP="00230F79">
      <w:pPr>
        <w:autoSpaceDE w:val="0"/>
        <w:autoSpaceDN w:val="0"/>
        <w:adjustRightInd w:val="0"/>
        <w:ind w:firstLine="709"/>
        <w:jc w:val="both"/>
        <w:rPr>
          <w:rFonts w:eastAsia="Calibri"/>
          <w:lang w:eastAsia="en-US"/>
        </w:rPr>
      </w:pPr>
      <w:r w:rsidRPr="00677DF3">
        <w:rPr>
          <w:rFonts w:eastAsia="Calibri"/>
          <w:lang w:eastAsia="en-US"/>
        </w:rPr>
        <w:t xml:space="preserve">Стоимость информационных услуг с использованием экземпляров Специального Выпуска Системы </w:t>
      </w:r>
      <w:proofErr w:type="spellStart"/>
      <w:r w:rsidRPr="00677DF3">
        <w:rPr>
          <w:rFonts w:eastAsia="Calibri"/>
          <w:lang w:eastAsia="en-US"/>
        </w:rPr>
        <w:t>КонсультантПлюс</w:t>
      </w:r>
      <w:proofErr w:type="spellEnd"/>
      <w:r w:rsidRPr="00677DF3">
        <w:rPr>
          <w:rFonts w:eastAsia="Calibri"/>
          <w:lang w:eastAsia="en-US"/>
        </w:rPr>
        <w:t xml:space="preserve"> на период действия Муниципальн</w:t>
      </w:r>
      <w:r w:rsidR="006263EF">
        <w:rPr>
          <w:rFonts w:eastAsia="Calibri"/>
          <w:lang w:eastAsia="en-US"/>
        </w:rPr>
        <w:t xml:space="preserve">ого Контракта составляет </w:t>
      </w:r>
      <w:r w:rsidR="00230F79" w:rsidRPr="00230F79">
        <w:rPr>
          <w:rFonts w:eastAsia="Calibri"/>
          <w:lang w:eastAsia="en-US"/>
        </w:rPr>
        <w:t xml:space="preserve">8 275 (Восемь тысяч двести семьдесят пять) руб. 95 </w:t>
      </w:r>
      <w:r w:rsidR="00230F79">
        <w:rPr>
          <w:rFonts w:eastAsia="Calibri"/>
          <w:lang w:eastAsia="en-US"/>
        </w:rPr>
        <w:t>коп</w:t>
      </w:r>
      <w:proofErr w:type="gramStart"/>
      <w:r w:rsidR="00230F79">
        <w:rPr>
          <w:rFonts w:eastAsia="Calibri"/>
          <w:lang w:eastAsia="en-US"/>
        </w:rPr>
        <w:t>.</w:t>
      </w:r>
      <w:proofErr w:type="gramEnd"/>
      <w:r w:rsidR="00230F79">
        <w:rPr>
          <w:rFonts w:eastAsia="Calibri"/>
          <w:lang w:eastAsia="en-US"/>
        </w:rPr>
        <w:t xml:space="preserve"> </w:t>
      </w:r>
      <w:proofErr w:type="gramStart"/>
      <w:r w:rsidR="00230F79">
        <w:rPr>
          <w:rFonts w:eastAsia="Calibri"/>
          <w:lang w:eastAsia="en-US"/>
        </w:rPr>
        <w:t>в</w:t>
      </w:r>
      <w:proofErr w:type="gramEnd"/>
      <w:r w:rsidR="00230F79">
        <w:rPr>
          <w:rFonts w:eastAsia="Calibri"/>
          <w:lang w:eastAsia="en-US"/>
        </w:rPr>
        <w:t xml:space="preserve"> месяц, НДС не выделяется</w:t>
      </w:r>
      <w:r w:rsidRPr="00677DF3">
        <w:rPr>
          <w:rFonts w:eastAsia="Calibri"/>
          <w:lang w:eastAsia="en-US"/>
        </w:rPr>
        <w:t xml:space="preserve">. </w:t>
      </w:r>
    </w:p>
    <w:p w:rsidR="00677DF3" w:rsidRPr="00D333DF" w:rsidRDefault="00677DF3" w:rsidP="00677DF3">
      <w:pPr>
        <w:widowControl w:val="0"/>
        <w:autoSpaceDE w:val="0"/>
        <w:autoSpaceDN w:val="0"/>
        <w:adjustRightInd w:val="0"/>
        <w:ind w:firstLine="567"/>
        <w:jc w:val="both"/>
        <w:rPr>
          <w:rFonts w:eastAsia="Calibri"/>
          <w:lang w:eastAsia="en-US"/>
        </w:rPr>
      </w:pPr>
      <w:r>
        <w:rPr>
          <w:rFonts w:eastAsia="Calibri"/>
          <w:lang w:eastAsia="en-US"/>
        </w:rPr>
        <w:t xml:space="preserve">5.2. </w:t>
      </w:r>
      <w:r w:rsidRPr="00D333DF">
        <w:rPr>
          <w:rFonts w:eastAsia="Calibri"/>
          <w:lang w:eastAsia="en-US"/>
        </w:rPr>
        <w:t>Принятие Заказчиком полностью или частично информационных услуг с использованием экземпляров Специального Выпуска Системы (услуг по адаптации и сопровождению экземпляров Специального Выпуска Системы), оказываемых в текущем месяце, означает согласие Заказчика со стоимостью услуг на текущий месяц, указанной в п. 5.2.</w:t>
      </w:r>
    </w:p>
    <w:p w:rsidR="00677DF3" w:rsidRPr="00D333DF" w:rsidRDefault="00677DF3" w:rsidP="00677DF3">
      <w:pPr>
        <w:widowControl w:val="0"/>
        <w:autoSpaceDE w:val="0"/>
        <w:autoSpaceDN w:val="0"/>
        <w:adjustRightInd w:val="0"/>
        <w:ind w:firstLine="567"/>
        <w:jc w:val="both"/>
        <w:rPr>
          <w:rFonts w:eastAsia="Calibri"/>
          <w:lang w:eastAsia="en-US"/>
        </w:rPr>
      </w:pPr>
      <w:r>
        <w:rPr>
          <w:rFonts w:eastAsia="Calibri"/>
          <w:lang w:eastAsia="en-US"/>
        </w:rPr>
        <w:t>5</w:t>
      </w:r>
      <w:r w:rsidRPr="00D333DF">
        <w:rPr>
          <w:rFonts w:eastAsia="Calibri"/>
          <w:lang w:eastAsia="en-US"/>
        </w:rPr>
        <w:t>.</w:t>
      </w:r>
      <w:r>
        <w:rPr>
          <w:rFonts w:eastAsia="Calibri"/>
          <w:lang w:eastAsia="en-US"/>
        </w:rPr>
        <w:t>3</w:t>
      </w:r>
      <w:r w:rsidRPr="00D333DF">
        <w:rPr>
          <w:rFonts w:eastAsia="Calibri"/>
          <w:lang w:eastAsia="en-US"/>
        </w:rPr>
        <w:t>. Заказчик оплачивает стоимость информационных услуг с использованием экземпляров Специального Выпуска Системы (услуг по адаптации и сопровождению экземпляров Специального выпуска Системы) в течение 10 (десяти) дней с момента передачи Акта оказания услуг. Под датой оплаты понимается дата списания денежных средств с расчетного счета Заказчика.</w:t>
      </w:r>
    </w:p>
    <w:p w:rsidR="00677DF3" w:rsidRPr="00D333DF" w:rsidRDefault="00677DF3" w:rsidP="00677DF3">
      <w:pPr>
        <w:autoSpaceDE w:val="0"/>
        <w:autoSpaceDN w:val="0"/>
        <w:adjustRightInd w:val="0"/>
        <w:ind w:firstLine="567"/>
        <w:jc w:val="both"/>
        <w:rPr>
          <w:rFonts w:eastAsia="Calibri"/>
          <w:lang w:eastAsia="en-US"/>
        </w:rPr>
      </w:pPr>
      <w:r>
        <w:rPr>
          <w:rFonts w:eastAsia="Calibri"/>
          <w:lang w:eastAsia="en-US"/>
        </w:rPr>
        <w:t>5</w:t>
      </w:r>
      <w:r w:rsidRPr="00D333DF">
        <w:rPr>
          <w:rFonts w:eastAsia="Calibri"/>
          <w:lang w:eastAsia="en-US"/>
        </w:rPr>
        <w:t>.</w:t>
      </w:r>
      <w:r>
        <w:rPr>
          <w:rFonts w:eastAsia="Calibri"/>
          <w:lang w:eastAsia="en-US"/>
        </w:rPr>
        <w:t>4</w:t>
      </w:r>
      <w:r w:rsidRPr="00D333DF">
        <w:rPr>
          <w:rFonts w:eastAsia="Calibri"/>
          <w:lang w:eastAsia="en-US"/>
        </w:rPr>
        <w:t>. Исполнитель предоставляет Заказчику Счет, в котором указывается стоимость информационных услуг с использованием экземпляров Специального Выпуска Системы (услуг по адаптации и сопровождению экземпляров Специального Выпуска Системы) за месяц.</w:t>
      </w:r>
    </w:p>
    <w:p w:rsidR="00677DF3" w:rsidRPr="00D333DF" w:rsidRDefault="00677DF3" w:rsidP="00677DF3">
      <w:pPr>
        <w:widowControl w:val="0"/>
        <w:autoSpaceDE w:val="0"/>
        <w:autoSpaceDN w:val="0"/>
        <w:adjustRightInd w:val="0"/>
        <w:ind w:firstLine="567"/>
        <w:jc w:val="both"/>
        <w:rPr>
          <w:rFonts w:eastAsia="Calibri"/>
          <w:lang w:eastAsia="en-US"/>
        </w:rPr>
      </w:pPr>
      <w:r>
        <w:rPr>
          <w:rFonts w:eastAsia="Calibri"/>
          <w:lang w:eastAsia="en-US"/>
        </w:rPr>
        <w:t>5</w:t>
      </w:r>
      <w:r w:rsidRPr="00D333DF">
        <w:rPr>
          <w:rFonts w:eastAsia="Calibri"/>
          <w:lang w:eastAsia="en-US"/>
        </w:rPr>
        <w:t>.</w:t>
      </w:r>
      <w:r>
        <w:rPr>
          <w:rFonts w:eastAsia="Calibri"/>
          <w:lang w:eastAsia="en-US"/>
        </w:rPr>
        <w:t>5</w:t>
      </w:r>
      <w:r w:rsidRPr="00D333DF">
        <w:rPr>
          <w:rFonts w:eastAsia="Calibri"/>
          <w:lang w:eastAsia="en-US"/>
        </w:rPr>
        <w:t>.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период.</w:t>
      </w:r>
    </w:p>
    <w:p w:rsidR="00677DF3" w:rsidRPr="00D333DF" w:rsidRDefault="00677DF3" w:rsidP="00677DF3">
      <w:pPr>
        <w:widowControl w:val="0"/>
        <w:autoSpaceDE w:val="0"/>
        <w:autoSpaceDN w:val="0"/>
        <w:adjustRightInd w:val="0"/>
        <w:ind w:firstLine="567"/>
        <w:jc w:val="both"/>
        <w:rPr>
          <w:rFonts w:eastAsia="Calibri"/>
          <w:lang w:eastAsia="en-US"/>
        </w:rPr>
      </w:pPr>
      <w:r>
        <w:rPr>
          <w:rFonts w:eastAsia="Calibri"/>
          <w:lang w:eastAsia="en-US"/>
        </w:rPr>
        <w:t>5</w:t>
      </w:r>
      <w:r w:rsidRPr="00D333DF">
        <w:rPr>
          <w:rFonts w:eastAsia="Calibri"/>
          <w:lang w:eastAsia="en-US"/>
        </w:rPr>
        <w:t>.</w:t>
      </w:r>
      <w:r>
        <w:rPr>
          <w:rFonts w:eastAsia="Calibri"/>
          <w:lang w:eastAsia="en-US"/>
        </w:rPr>
        <w:t>6</w:t>
      </w:r>
      <w:r w:rsidRPr="00D333DF">
        <w:rPr>
          <w:rFonts w:eastAsia="Calibri"/>
          <w:lang w:eastAsia="en-US"/>
        </w:rPr>
        <w:t>.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BE5F7F" w:rsidRPr="00BE5F7F" w:rsidRDefault="00677DF3" w:rsidP="00BE5F7F">
      <w:pPr>
        <w:ind w:firstLine="709"/>
        <w:jc w:val="both"/>
        <w:rPr>
          <w:snapToGrid w:val="0"/>
        </w:rPr>
      </w:pPr>
      <w:r>
        <w:t>5</w:t>
      </w:r>
      <w:r w:rsidR="00BE5F7F" w:rsidRPr="00BE5F7F">
        <w:t>.</w:t>
      </w:r>
      <w:r>
        <w:t>7</w:t>
      </w:r>
      <w:r w:rsidR="00BE5F7F" w:rsidRPr="00BE5F7F">
        <w:t xml:space="preserve">. </w:t>
      </w:r>
      <w:r w:rsidR="00BE5F7F" w:rsidRPr="00BE5F7F">
        <w:rPr>
          <w:snapToGrid w:val="0"/>
        </w:rPr>
        <w:t>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BE5F7F" w:rsidRPr="00DF1211" w:rsidRDefault="00677DF3" w:rsidP="00DF1211">
      <w:pPr>
        <w:autoSpaceDE w:val="0"/>
        <w:autoSpaceDN w:val="0"/>
        <w:adjustRightInd w:val="0"/>
        <w:ind w:firstLine="709"/>
        <w:jc w:val="both"/>
      </w:pPr>
      <w:r>
        <w:t>5</w:t>
      </w:r>
      <w:r w:rsidR="00BE5F7F" w:rsidRPr="00BE5F7F">
        <w:t>.</w:t>
      </w:r>
      <w:r>
        <w:t>8</w:t>
      </w:r>
      <w:r w:rsidR="00BE5F7F" w:rsidRPr="00BE5F7F">
        <w:t>.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исполнения Контракта.</w:t>
      </w:r>
    </w:p>
    <w:p w:rsidR="00BE5F7F" w:rsidRPr="00BE5F7F" w:rsidRDefault="00BE5F7F" w:rsidP="00BE5F7F">
      <w:pPr>
        <w:tabs>
          <w:tab w:val="num" w:pos="0"/>
        </w:tabs>
        <w:jc w:val="both"/>
        <w:rPr>
          <w:b/>
          <w:bCs/>
          <w:snapToGrid w:val="0"/>
        </w:rPr>
      </w:pPr>
    </w:p>
    <w:p w:rsidR="00BE5F7F" w:rsidRPr="00BE5F7F" w:rsidRDefault="00BE5F7F" w:rsidP="00BE5F7F">
      <w:pPr>
        <w:tabs>
          <w:tab w:val="num" w:pos="0"/>
        </w:tabs>
        <w:jc w:val="center"/>
        <w:rPr>
          <w:b/>
          <w:bCs/>
          <w:snapToGrid w:val="0"/>
        </w:rPr>
      </w:pPr>
      <w:r w:rsidRPr="00BE5F7F">
        <w:rPr>
          <w:b/>
          <w:bCs/>
          <w:snapToGrid w:val="0"/>
        </w:rPr>
        <w:t>6. Порядок и сроки приемки оказанных услуг</w:t>
      </w:r>
    </w:p>
    <w:p w:rsidR="00BE5F7F" w:rsidRPr="00BE5F7F" w:rsidRDefault="00BE5F7F" w:rsidP="00BE5F7F">
      <w:pPr>
        <w:autoSpaceDE w:val="0"/>
        <w:autoSpaceDN w:val="0"/>
        <w:adjustRightInd w:val="0"/>
        <w:ind w:firstLine="709"/>
        <w:jc w:val="both"/>
      </w:pPr>
      <w:r w:rsidRPr="00BE5F7F">
        <w:t>6.1. По результатам оказания услуг Стороны еже</w:t>
      </w:r>
      <w:r w:rsidR="0050446A">
        <w:t>месяч</w:t>
      </w:r>
      <w:r w:rsidRPr="00BE5F7F">
        <w:t xml:space="preserve">но подписывают акт оказанных услуг.  </w:t>
      </w:r>
    </w:p>
    <w:p w:rsidR="00BE5F7F" w:rsidRPr="00BE5F7F" w:rsidRDefault="00BE5F7F" w:rsidP="00BE5F7F">
      <w:pPr>
        <w:autoSpaceDE w:val="0"/>
        <w:autoSpaceDN w:val="0"/>
        <w:adjustRightInd w:val="0"/>
        <w:ind w:firstLine="709"/>
        <w:jc w:val="both"/>
      </w:pPr>
      <w:r w:rsidRPr="00BE5F7F">
        <w:t>6.2. После составления акта оказанных услуг Исполнитель направляет его Заказчику, который в течение 5 рабочих дней подписывает данный акт, либо направляет мотивированный отказ от подписания.</w:t>
      </w:r>
    </w:p>
    <w:p w:rsidR="00BE5F7F" w:rsidRPr="00BE5F7F" w:rsidRDefault="00BE5F7F" w:rsidP="00BE5F7F">
      <w:pPr>
        <w:tabs>
          <w:tab w:val="num" w:pos="0"/>
        </w:tabs>
        <w:jc w:val="both"/>
        <w:rPr>
          <w:rFonts w:eastAsia="Calibri"/>
          <w:snapToGrid w:val="0"/>
        </w:rPr>
      </w:pPr>
    </w:p>
    <w:p w:rsidR="00BE5F7F" w:rsidRPr="00BE5F7F" w:rsidRDefault="00BE5F7F" w:rsidP="00BE5F7F">
      <w:pPr>
        <w:tabs>
          <w:tab w:val="num" w:pos="0"/>
        </w:tabs>
        <w:jc w:val="center"/>
        <w:rPr>
          <w:b/>
          <w:bCs/>
          <w:snapToGrid w:val="0"/>
        </w:rPr>
      </w:pPr>
      <w:r w:rsidRPr="00BE5F7F">
        <w:rPr>
          <w:b/>
          <w:bCs/>
          <w:snapToGrid w:val="0"/>
        </w:rPr>
        <w:t>7. Ответственность Сторон</w:t>
      </w:r>
    </w:p>
    <w:p w:rsidR="00BE5F7F" w:rsidRPr="00BE5F7F" w:rsidRDefault="00BE5F7F" w:rsidP="00BE5F7F">
      <w:pPr>
        <w:ind w:firstLine="709"/>
        <w:jc w:val="both"/>
        <w:rPr>
          <w:snapToGrid w:val="0"/>
        </w:rPr>
      </w:pPr>
      <w:r w:rsidRPr="00BE5F7F">
        <w:rPr>
          <w:snapToGrid w:val="0"/>
        </w:rPr>
        <w:t xml:space="preserve">7.1.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BE5F7F" w:rsidRPr="00BE5F7F" w:rsidRDefault="00BE5F7F" w:rsidP="00BE5F7F">
      <w:pPr>
        <w:ind w:firstLine="709"/>
        <w:jc w:val="both"/>
        <w:rPr>
          <w:lang w:eastAsia="en-US"/>
        </w:rPr>
      </w:pPr>
      <w:r w:rsidRPr="00BE5F7F">
        <w:rPr>
          <w:snapToGrid w:val="0"/>
        </w:rPr>
        <w:t>7.2</w:t>
      </w:r>
      <w:r w:rsidRPr="00BE5F7F">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BE5F7F" w:rsidRPr="00BE5F7F" w:rsidRDefault="00BE5F7F" w:rsidP="00BE5F7F">
      <w:pPr>
        <w:ind w:firstLine="709"/>
        <w:jc w:val="both"/>
        <w:rPr>
          <w:lang w:eastAsia="en-US"/>
        </w:rPr>
      </w:pPr>
      <w:r w:rsidRPr="00BE5F7F">
        <w:rPr>
          <w:lang w:eastAsia="en-US"/>
        </w:rPr>
        <w:t xml:space="preserve">7.3.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E5F7F" w:rsidRPr="00BE5F7F" w:rsidRDefault="00BE5F7F" w:rsidP="00BE5F7F">
      <w:pPr>
        <w:ind w:firstLine="709"/>
        <w:jc w:val="both"/>
        <w:rPr>
          <w:lang w:eastAsia="en-US"/>
        </w:rPr>
      </w:pPr>
      <w:r w:rsidRPr="00BE5F7F">
        <w:rPr>
          <w:lang w:eastAsia="en-US"/>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BE5F7F">
        <w:rPr>
          <w:lang w:eastAsia="en-US"/>
        </w:rPr>
        <w:t xml:space="preserve">Размер штрафа устанавливается в соответствии с </w:t>
      </w:r>
      <w:r w:rsidRPr="00BE5F7F">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BE5F7F">
        <w:rPr>
          <w:lang w:eastAsia="en-US"/>
        </w:rPr>
        <w:t>, в</w:t>
      </w:r>
      <w:proofErr w:type="gramEnd"/>
      <w:r w:rsidRPr="00BE5F7F">
        <w:rPr>
          <w:lang w:eastAsia="en-US"/>
        </w:rPr>
        <w:t xml:space="preserve"> </w:t>
      </w:r>
      <w:proofErr w:type="gramStart"/>
      <w:r w:rsidRPr="00BE5F7F">
        <w:rPr>
          <w:lang w:eastAsia="en-US"/>
        </w:rPr>
        <w:t>виде</w:t>
      </w:r>
      <w:proofErr w:type="gramEnd"/>
      <w:r w:rsidRPr="00BE5F7F">
        <w:rPr>
          <w:lang w:eastAsia="en-US"/>
        </w:rPr>
        <w:t xml:space="preserve"> фиксированной суммы в размере </w:t>
      </w:r>
      <w:r w:rsidR="00230F79" w:rsidRPr="00230F79">
        <w:rPr>
          <w:lang w:eastAsia="en-US"/>
        </w:rPr>
        <w:t>2,5% цены Контракта и составляет 2 482 (Две тысячи четырес</w:t>
      </w:r>
      <w:r w:rsidR="00230F79">
        <w:rPr>
          <w:lang w:eastAsia="en-US"/>
        </w:rPr>
        <w:t>та восемьдесят два) руб. 78 коп</w:t>
      </w:r>
      <w:r w:rsidRPr="00BE5F7F">
        <w:rPr>
          <w:lang w:eastAsia="en-US"/>
        </w:rPr>
        <w:t>.</w:t>
      </w:r>
    </w:p>
    <w:p w:rsidR="00BE5F7F" w:rsidRPr="00BE5F7F" w:rsidRDefault="00BE5F7F" w:rsidP="00BE5F7F">
      <w:pPr>
        <w:ind w:firstLine="709"/>
        <w:jc w:val="both"/>
        <w:rPr>
          <w:lang w:eastAsia="en-US"/>
        </w:rPr>
      </w:pPr>
      <w:r w:rsidRPr="00BE5F7F">
        <w:rPr>
          <w:lang w:eastAsia="en-US"/>
        </w:rPr>
        <w:t>7.5.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E5F7F" w:rsidRPr="00BE5F7F" w:rsidRDefault="00BE5F7F" w:rsidP="00BE5F7F">
      <w:pPr>
        <w:ind w:firstLine="709"/>
        <w:jc w:val="both"/>
        <w:rPr>
          <w:lang w:eastAsia="en-US"/>
        </w:rPr>
      </w:pPr>
      <w:r w:rsidRPr="00BE5F7F">
        <w:rPr>
          <w:lang w:eastAsia="en-US"/>
        </w:rPr>
        <w:t>7.6.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E5F7F" w:rsidRPr="00BE5F7F" w:rsidRDefault="00BE5F7F" w:rsidP="00BE5F7F">
      <w:pPr>
        <w:ind w:firstLine="709"/>
        <w:jc w:val="both"/>
        <w:rPr>
          <w:lang w:eastAsia="en-US"/>
        </w:rPr>
      </w:pPr>
      <w:r w:rsidRPr="00BE5F7F">
        <w:rPr>
          <w:lang w:eastAsia="en-US"/>
        </w:rPr>
        <w:t xml:space="preserve">7.7.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w:t>
      </w:r>
      <w:r w:rsidR="00230F79" w:rsidRPr="00230F79">
        <w:rPr>
          <w:lang w:eastAsia="en-US"/>
        </w:rPr>
        <w:t>10 % цены Контракта и составляет 9 931 (Девять тысяч девятьсот тридцать один) руб. 14 коп</w:t>
      </w:r>
      <w:r w:rsidRPr="00BE5F7F">
        <w:rPr>
          <w:lang w:eastAsia="en-US"/>
        </w:rPr>
        <w:t>.</w:t>
      </w:r>
    </w:p>
    <w:p w:rsidR="00BE5F7F" w:rsidRPr="00BE5F7F" w:rsidRDefault="00BE5F7F" w:rsidP="00BE5F7F">
      <w:pPr>
        <w:ind w:firstLine="709"/>
        <w:jc w:val="both"/>
        <w:rPr>
          <w:snapToGrid w:val="0"/>
        </w:rPr>
      </w:pPr>
      <w:r w:rsidRPr="00BE5F7F">
        <w:rPr>
          <w:lang w:eastAsia="en-US"/>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E5F7F" w:rsidRPr="00BE5F7F" w:rsidRDefault="00BE5F7F" w:rsidP="00BE5F7F">
      <w:pPr>
        <w:ind w:firstLine="709"/>
        <w:jc w:val="both"/>
        <w:rPr>
          <w:snapToGrid w:val="0"/>
        </w:rPr>
      </w:pPr>
      <w:r w:rsidRPr="00BE5F7F">
        <w:rPr>
          <w:snapToGrid w:val="0"/>
        </w:rPr>
        <w:t>Сторона, для которой в связи с названными обстоятельствами создалась невозможность выполнения своих обязател</w:t>
      </w:r>
      <w:r w:rsidR="001C287F">
        <w:rPr>
          <w:snapToGrid w:val="0"/>
        </w:rPr>
        <w:t>ьств по Контракту, в течение 5</w:t>
      </w:r>
      <w:r w:rsidRPr="00BE5F7F">
        <w:rPr>
          <w:snapToGrid w:val="0"/>
        </w:rPr>
        <w:t xml:space="preserve"> рабочих дней письменно извещает другую Сторону о невозможности выполнения обязательств по Контракту с указанием причин.</w:t>
      </w:r>
    </w:p>
    <w:p w:rsidR="00BE5F7F" w:rsidRPr="00BE5F7F" w:rsidRDefault="00BE5F7F" w:rsidP="00BE5F7F">
      <w:pPr>
        <w:autoSpaceDE w:val="0"/>
        <w:autoSpaceDN w:val="0"/>
        <w:adjustRightInd w:val="0"/>
        <w:jc w:val="center"/>
        <w:rPr>
          <w:b/>
        </w:rPr>
      </w:pPr>
    </w:p>
    <w:p w:rsidR="00BE5F7F" w:rsidRPr="00BE5F7F" w:rsidRDefault="00BE5F7F" w:rsidP="00BE5F7F">
      <w:pPr>
        <w:autoSpaceDE w:val="0"/>
        <w:autoSpaceDN w:val="0"/>
        <w:adjustRightInd w:val="0"/>
        <w:jc w:val="center"/>
        <w:rPr>
          <w:b/>
        </w:rPr>
      </w:pPr>
      <w:r w:rsidRPr="00BE5F7F">
        <w:rPr>
          <w:b/>
        </w:rPr>
        <w:t>8. Порядок разрешения споров</w:t>
      </w:r>
    </w:p>
    <w:p w:rsidR="00BE5F7F" w:rsidRPr="00BE5F7F" w:rsidRDefault="00BE5F7F" w:rsidP="00BE5F7F">
      <w:pPr>
        <w:autoSpaceDE w:val="0"/>
        <w:autoSpaceDN w:val="0"/>
        <w:adjustRightInd w:val="0"/>
        <w:ind w:firstLine="709"/>
        <w:jc w:val="both"/>
      </w:pPr>
      <w:r w:rsidRPr="00BE5F7F">
        <w:rPr>
          <w:snapToGrid w:val="0"/>
        </w:rPr>
        <w:t xml:space="preserve">8.1. </w:t>
      </w:r>
      <w:r w:rsidRPr="00BE5F7F">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BE5F7F">
        <w:rPr>
          <w:snapToGrid w:val="0"/>
        </w:rPr>
        <w:t xml:space="preserve"> представителями обеих </w:t>
      </w:r>
      <w:r w:rsidRPr="00BE5F7F">
        <w:rPr>
          <w:bCs/>
          <w:snapToGrid w:val="0"/>
        </w:rPr>
        <w:t>Сторон</w:t>
      </w:r>
      <w:r w:rsidRPr="00BE5F7F">
        <w:t>и скрепленных печатями.</w:t>
      </w:r>
    </w:p>
    <w:p w:rsidR="00BE5F7F" w:rsidRPr="00BE5F7F" w:rsidRDefault="00BE5F7F" w:rsidP="00BE5F7F">
      <w:pPr>
        <w:ind w:firstLine="709"/>
        <w:jc w:val="both"/>
        <w:rPr>
          <w:snapToGrid w:val="0"/>
        </w:rPr>
      </w:pPr>
      <w:r w:rsidRPr="00BE5F7F">
        <w:t xml:space="preserve">8.2. В случае недостижения взаимного согласия споры по настоящему Контракту разрешаются в Арбитражном суде </w:t>
      </w:r>
      <w:r w:rsidRPr="00BE5F7F">
        <w:rPr>
          <w:snapToGrid w:val="0"/>
        </w:rPr>
        <w:t>Архангельской области.</w:t>
      </w:r>
    </w:p>
    <w:p w:rsidR="00BE5F7F" w:rsidRPr="00BE5F7F" w:rsidRDefault="00BE5F7F" w:rsidP="00BE5F7F">
      <w:pPr>
        <w:autoSpaceDE w:val="0"/>
        <w:autoSpaceDN w:val="0"/>
        <w:adjustRightInd w:val="0"/>
        <w:ind w:firstLine="709"/>
        <w:jc w:val="both"/>
      </w:pPr>
      <w:r w:rsidRPr="00BE5F7F">
        <w:t>8.3.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w:t>
      </w:r>
      <w:r w:rsidR="006E6CA6">
        <w:t>о существу в срок не позднее 5</w:t>
      </w:r>
      <w:r w:rsidRPr="00BE5F7F">
        <w:t xml:space="preserve"> рабочих дней с даты ее получения.</w:t>
      </w:r>
    </w:p>
    <w:p w:rsidR="00BE5F7F" w:rsidRPr="004B2D98" w:rsidRDefault="004B2D98" w:rsidP="004B2D98">
      <w:pPr>
        <w:autoSpaceDE w:val="0"/>
        <w:autoSpaceDN w:val="0"/>
        <w:adjustRightInd w:val="0"/>
        <w:ind w:firstLine="709"/>
        <w:jc w:val="center"/>
        <w:rPr>
          <w:b/>
        </w:rPr>
      </w:pPr>
      <w:r w:rsidRPr="004B2D98">
        <w:rPr>
          <w:b/>
        </w:rPr>
        <w:t>9. Срок действия Контракта</w:t>
      </w:r>
    </w:p>
    <w:p w:rsidR="00BE5F7F" w:rsidRPr="00BE5F7F" w:rsidRDefault="00BE5F7F" w:rsidP="00BE5F7F">
      <w:pPr>
        <w:autoSpaceDE w:val="0"/>
        <w:autoSpaceDN w:val="0"/>
        <w:adjustRightInd w:val="0"/>
        <w:ind w:firstLine="709"/>
        <w:jc w:val="both"/>
        <w:rPr>
          <w:snapToGrid w:val="0"/>
        </w:rPr>
      </w:pPr>
      <w:r w:rsidRPr="00BE5F7F">
        <w:rPr>
          <w:bCs/>
          <w:snapToGrid w:val="0"/>
        </w:rPr>
        <w:t>9</w:t>
      </w:r>
      <w:r w:rsidRPr="00BE5F7F">
        <w:rPr>
          <w:snapToGrid w:val="0"/>
        </w:rPr>
        <w:t xml:space="preserve">.1. Контракт вступает в силу с </w:t>
      </w:r>
      <w:r w:rsidRPr="00BE5F7F">
        <w:t xml:space="preserve">даты его подписания </w:t>
      </w:r>
      <w:r w:rsidRPr="00BE5F7F">
        <w:rPr>
          <w:snapToGrid w:val="0"/>
        </w:rPr>
        <w:t>и действует до полного исполнения Сторонами принятых на себя обязательств по настоящему Контракту либо до его расторжения.</w:t>
      </w:r>
    </w:p>
    <w:p w:rsidR="00BE5F7F" w:rsidRPr="00BE5F7F" w:rsidRDefault="00BE5F7F" w:rsidP="00BE5F7F">
      <w:pPr>
        <w:ind w:firstLine="709"/>
        <w:jc w:val="both"/>
        <w:rPr>
          <w:snapToGrid w:val="0"/>
        </w:rPr>
      </w:pPr>
      <w:r w:rsidRPr="00BE5F7F">
        <w:rPr>
          <w:snapToGrid w:val="0"/>
        </w:rPr>
        <w:t>9.2.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BE5F7F" w:rsidRPr="00BE5F7F" w:rsidRDefault="00BE5F7F" w:rsidP="00BE5F7F">
      <w:pPr>
        <w:ind w:firstLine="709"/>
        <w:jc w:val="both"/>
        <w:rPr>
          <w:snapToGrid w:val="0"/>
        </w:rPr>
      </w:pPr>
    </w:p>
    <w:p w:rsidR="00BE5F7F" w:rsidRPr="00BE5F7F" w:rsidRDefault="00BE5F7F" w:rsidP="00BE5F7F">
      <w:pPr>
        <w:jc w:val="center"/>
        <w:rPr>
          <w:b/>
          <w:snapToGrid w:val="0"/>
        </w:rPr>
      </w:pPr>
      <w:r w:rsidRPr="00BE5F7F">
        <w:rPr>
          <w:b/>
          <w:bCs/>
          <w:snapToGrid w:val="0"/>
        </w:rPr>
        <w:t>10.</w:t>
      </w:r>
      <w:r w:rsidRPr="00BE5F7F">
        <w:rPr>
          <w:b/>
          <w:snapToGrid w:val="0"/>
        </w:rPr>
        <w:t xml:space="preserve"> Порядок и</w:t>
      </w:r>
      <w:r w:rsidRPr="00BE5F7F">
        <w:rPr>
          <w:b/>
          <w:bCs/>
          <w:snapToGrid w:val="0"/>
        </w:rPr>
        <w:t>зменения и расторжения Контракта</w:t>
      </w:r>
    </w:p>
    <w:p w:rsidR="00BE5F7F" w:rsidRPr="00BE5F7F" w:rsidRDefault="00BE5F7F" w:rsidP="00BE5F7F">
      <w:pPr>
        <w:widowControl w:val="0"/>
        <w:tabs>
          <w:tab w:val="left" w:pos="1276"/>
        </w:tabs>
        <w:autoSpaceDE w:val="0"/>
        <w:autoSpaceDN w:val="0"/>
        <w:adjustRightInd w:val="0"/>
        <w:ind w:firstLine="720"/>
        <w:jc w:val="both"/>
        <w:rPr>
          <w:snapToGrid w:val="0"/>
        </w:rPr>
      </w:pPr>
      <w:r w:rsidRPr="00BE5F7F">
        <w:rPr>
          <w:snapToGrid w:val="0"/>
        </w:rPr>
        <w:t>10.1. При заключении и исполнении Контракта изменение его условий по соглашению Сторон и в одностороннем порядке не допускается, за исключением случаев, предусмотренных настоящим Контрактом.</w:t>
      </w:r>
    </w:p>
    <w:p w:rsidR="00BE5F7F" w:rsidRPr="00BE5F7F" w:rsidRDefault="00BE5F7F" w:rsidP="00BE5F7F">
      <w:pPr>
        <w:ind w:firstLine="709"/>
        <w:jc w:val="both"/>
        <w:rPr>
          <w:lang w:eastAsia="en-US"/>
        </w:rPr>
      </w:pPr>
      <w:r w:rsidRPr="00994668">
        <w:rPr>
          <w:lang w:eastAsia="en-US"/>
        </w:rPr>
        <w:t xml:space="preserve">10.2. При исполнении Контракта </w:t>
      </w:r>
      <w:r w:rsidRPr="00994668">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9" w:history="1">
        <w:r w:rsidRPr="00994668">
          <w:rPr>
            <w:rFonts w:eastAsiaTheme="minorHAnsi"/>
            <w:lang w:eastAsia="en-US"/>
          </w:rPr>
          <w:t>частью 6 статьи 14</w:t>
        </w:r>
      </w:hyperlink>
      <w:r w:rsidRPr="00994668">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994668">
        <w:rPr>
          <w:lang w:eastAsia="en-US"/>
        </w:rPr>
        <w:t>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E5F7F" w:rsidRPr="00994668" w:rsidRDefault="00BE5F7F" w:rsidP="00BE5F7F">
      <w:pPr>
        <w:widowControl w:val="0"/>
        <w:tabs>
          <w:tab w:val="left" w:pos="1276"/>
        </w:tabs>
        <w:autoSpaceDE w:val="0"/>
        <w:autoSpaceDN w:val="0"/>
        <w:adjustRightInd w:val="0"/>
        <w:ind w:firstLine="720"/>
        <w:jc w:val="both"/>
        <w:rPr>
          <w:snapToGrid w:val="0"/>
        </w:rPr>
      </w:pPr>
      <w:r w:rsidRPr="00994668">
        <w:rPr>
          <w:snapToGrid w:val="0"/>
        </w:rPr>
        <w:t>10.3.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BE5F7F" w:rsidRPr="00994668" w:rsidRDefault="00BE5F7F" w:rsidP="00BE5F7F">
      <w:pPr>
        <w:autoSpaceDE w:val="0"/>
        <w:autoSpaceDN w:val="0"/>
        <w:adjustRightInd w:val="0"/>
        <w:ind w:firstLine="709"/>
        <w:jc w:val="both"/>
        <w:rPr>
          <w:snapToGrid w:val="0"/>
        </w:rPr>
      </w:pPr>
      <w:r w:rsidRPr="00994668">
        <w:t>10.4.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E5F7F" w:rsidRPr="00994668" w:rsidRDefault="00BE5F7F" w:rsidP="00BE5F7F">
      <w:pPr>
        <w:autoSpaceDE w:val="0"/>
        <w:autoSpaceDN w:val="0"/>
        <w:adjustRightInd w:val="0"/>
        <w:ind w:firstLine="709"/>
        <w:jc w:val="both"/>
        <w:rPr>
          <w:snapToGrid w:val="0"/>
        </w:rPr>
      </w:pPr>
      <w:r w:rsidRPr="00994668">
        <w:rPr>
          <w:snapToGrid w:val="0"/>
        </w:rPr>
        <w:t xml:space="preserve">10.5. При изменении юридического адреса, банковских реквизитов, организационно-правовой формы </w:t>
      </w:r>
      <w:r w:rsidRPr="00994668">
        <w:t xml:space="preserve">Исполнитель </w:t>
      </w:r>
      <w:r w:rsidRPr="00994668">
        <w:rPr>
          <w:snapToGrid w:val="0"/>
        </w:rPr>
        <w:t xml:space="preserve">в течение </w:t>
      </w:r>
      <w:r w:rsidR="00AD2500">
        <w:rPr>
          <w:snapToGrid w:val="0"/>
        </w:rPr>
        <w:t>5</w:t>
      </w:r>
      <w:r w:rsidRPr="00994668">
        <w:rPr>
          <w:snapToGrid w:val="0"/>
        </w:rPr>
        <w:t xml:space="preserve"> рабочих дней обязан письменно известить об этом Заказчика. </w:t>
      </w:r>
    </w:p>
    <w:p w:rsidR="00BE5F7F" w:rsidRPr="00994668" w:rsidRDefault="00BE5F7F" w:rsidP="00BE5F7F">
      <w:pPr>
        <w:autoSpaceDE w:val="0"/>
        <w:autoSpaceDN w:val="0"/>
        <w:adjustRightInd w:val="0"/>
        <w:ind w:firstLine="709"/>
        <w:jc w:val="both"/>
        <w:rPr>
          <w:i/>
        </w:rPr>
      </w:pPr>
      <w:r w:rsidRPr="00994668">
        <w:t>10.6.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BE5F7F" w:rsidRPr="00BE5F7F" w:rsidRDefault="00BE5F7F" w:rsidP="00BE5F7F">
      <w:pPr>
        <w:widowControl w:val="0"/>
        <w:tabs>
          <w:tab w:val="left" w:pos="1276"/>
        </w:tabs>
        <w:autoSpaceDE w:val="0"/>
        <w:autoSpaceDN w:val="0"/>
        <w:adjustRightInd w:val="0"/>
        <w:ind w:firstLine="720"/>
        <w:jc w:val="both"/>
        <w:rPr>
          <w:snapToGrid w:val="0"/>
        </w:rPr>
      </w:pPr>
      <w:r w:rsidRPr="00994668">
        <w:rPr>
          <w:snapToGrid w:val="0"/>
        </w:rPr>
        <w:t>10.7.</w:t>
      </w:r>
      <w:r w:rsidRPr="00994668">
        <w:rPr>
          <w:rFonts w:cs="Arial"/>
          <w:snapToGrid w:val="0"/>
        </w:rPr>
        <w:t>Расторжение Контракта допускается по соглашению Сторон, по решению суда, в случае</w:t>
      </w:r>
      <w:r w:rsidRPr="00BE5F7F">
        <w:rPr>
          <w:rFonts w:cs="Arial"/>
          <w:snapToGrid w:val="0"/>
        </w:rPr>
        <w:t xml:space="preserve"> одностороннего отказа Стороны Контракта от исполнения Контракта в соответствии с гражданским законодательством.</w:t>
      </w:r>
    </w:p>
    <w:p w:rsidR="00BE5F7F" w:rsidRPr="00BE5F7F" w:rsidRDefault="00BE5F7F" w:rsidP="00BE5F7F">
      <w:pPr>
        <w:autoSpaceDE w:val="0"/>
        <w:autoSpaceDN w:val="0"/>
        <w:adjustRightInd w:val="0"/>
        <w:ind w:firstLine="709"/>
        <w:jc w:val="both"/>
      </w:pPr>
    </w:p>
    <w:p w:rsidR="00BE5F7F" w:rsidRPr="00BE5F7F" w:rsidRDefault="00BE5F7F" w:rsidP="00BE5F7F">
      <w:pPr>
        <w:widowControl w:val="0"/>
        <w:shd w:val="clear" w:color="auto" w:fill="FFFFFF"/>
        <w:tabs>
          <w:tab w:val="left" w:pos="1243"/>
        </w:tabs>
        <w:jc w:val="center"/>
        <w:rPr>
          <w:b/>
        </w:rPr>
      </w:pPr>
      <w:r w:rsidRPr="00BE5F7F">
        <w:rPr>
          <w:b/>
        </w:rPr>
        <w:t xml:space="preserve">11. Обеспечение исполнения Контракта </w:t>
      </w:r>
    </w:p>
    <w:p w:rsidR="003B1F53" w:rsidRDefault="00BE5F7F" w:rsidP="00BE5F7F">
      <w:pPr>
        <w:ind w:firstLine="709"/>
        <w:jc w:val="both"/>
        <w:rPr>
          <w:rFonts w:cs="Arial"/>
        </w:rPr>
      </w:pPr>
      <w:r w:rsidRPr="00BE5F7F">
        <w:t>11.1. Обеспечение исполнения Ко</w:t>
      </w:r>
      <w:r w:rsidR="006E6CA6">
        <w:t xml:space="preserve">нтракта установлено в размере 10 </w:t>
      </w:r>
      <w:r w:rsidRPr="00BE5F7F">
        <w:t xml:space="preserve">% начальной (максимальной) цены Контракта, </w:t>
      </w:r>
      <w:r w:rsidRPr="00BE5F7F">
        <w:rPr>
          <w:rFonts w:cs="Arial"/>
        </w:rPr>
        <w:t xml:space="preserve">что </w:t>
      </w:r>
      <w:r w:rsidR="0038126D" w:rsidRPr="0038126D">
        <w:rPr>
          <w:rFonts w:cs="Arial"/>
        </w:rPr>
        <w:t xml:space="preserve">составляет </w:t>
      </w:r>
      <w:r w:rsidR="003B1F53">
        <w:rPr>
          <w:rFonts w:cs="Arial"/>
        </w:rPr>
        <w:t xml:space="preserve"> </w:t>
      </w:r>
      <w:r w:rsidR="003B1F53" w:rsidRPr="003B1F53">
        <w:rPr>
          <w:rFonts w:cs="Arial"/>
        </w:rPr>
        <w:t>10 127 (Десять тысяч сто двадцать семь) руб. 82 коп.</w:t>
      </w:r>
    </w:p>
    <w:p w:rsidR="00BE5F7F" w:rsidRPr="00BE5F7F" w:rsidRDefault="00BE5F7F" w:rsidP="00BE5F7F">
      <w:pPr>
        <w:ind w:firstLine="709"/>
        <w:jc w:val="both"/>
        <w:rPr>
          <w:lang w:eastAsia="en-US"/>
        </w:rPr>
      </w:pPr>
      <w:r w:rsidRPr="00BE5F7F">
        <w:rPr>
          <w:color w:val="000000" w:themeColor="text1"/>
          <w:lang w:eastAsia="en-US"/>
        </w:rPr>
        <w:t>11.2.</w:t>
      </w:r>
      <w:r w:rsidRPr="00BE5F7F">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5F7F" w:rsidRPr="00BE5F7F" w:rsidRDefault="00BE5F7F" w:rsidP="00BE5F7F">
      <w:pPr>
        <w:ind w:firstLine="709"/>
        <w:jc w:val="both"/>
        <w:rPr>
          <w:rFonts w:eastAsia="Calibri"/>
          <w:snapToGrid w:val="0"/>
          <w:lang w:eastAsia="en-US"/>
        </w:rPr>
      </w:pPr>
      <w:r w:rsidRPr="00BE5F7F">
        <w:rPr>
          <w:rFonts w:eastAsia="Calibri"/>
          <w:color w:val="000000" w:themeColor="text1"/>
          <w:lang w:eastAsia="en-US"/>
        </w:rPr>
        <w:t>11.3.</w:t>
      </w:r>
      <w:r w:rsidRPr="00BE5F7F">
        <w:rPr>
          <w:rFonts w:eastAsia="Calibri"/>
          <w:snapToGrid w:val="0"/>
          <w:lang w:eastAsia="en-US"/>
        </w:rPr>
        <w:t xml:space="preserve">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настоящему Контракту в течение </w:t>
      </w:r>
      <w:r w:rsidR="00AD2500">
        <w:rPr>
          <w:rFonts w:eastAsia="Calibri"/>
          <w:snapToGrid w:val="0"/>
          <w:lang w:eastAsia="en-US"/>
        </w:rPr>
        <w:t>10</w:t>
      </w:r>
      <w:r w:rsidRPr="00BE5F7F">
        <w:rPr>
          <w:rFonts w:eastAsia="Calibri"/>
          <w:snapToGrid w:val="0"/>
          <w:lang w:eastAsia="en-US"/>
        </w:rPr>
        <w:t xml:space="preserve">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BE5F7F" w:rsidRPr="00BE5F7F" w:rsidRDefault="00BE5F7F" w:rsidP="00BE5F7F">
      <w:pPr>
        <w:tabs>
          <w:tab w:val="num" w:pos="0"/>
          <w:tab w:val="left" w:pos="702"/>
        </w:tabs>
        <w:ind w:firstLine="709"/>
        <w:jc w:val="both"/>
        <w:rPr>
          <w:b/>
          <w:bCs/>
          <w:snapToGrid w:val="0"/>
        </w:rPr>
      </w:pPr>
      <w:r w:rsidRPr="00BE5F7F">
        <w:rPr>
          <w:color w:val="000000" w:themeColor="text1"/>
        </w:rPr>
        <w:t>11.4.</w:t>
      </w:r>
      <w:r w:rsidRPr="00BE5F7F">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обязан в течение </w:t>
      </w:r>
      <w:r w:rsidR="00AD2500">
        <w:t>10</w:t>
      </w:r>
      <w:r w:rsidRPr="00BE5F7F">
        <w:t xml:space="preserve"> рабочих дней представить Заказчику иное (новое) надлежащее обеспечение исполнения Контракта в соответствии с требованиями настоящего Контракта.</w:t>
      </w:r>
    </w:p>
    <w:p w:rsidR="00BE5F7F" w:rsidRPr="00BE5F7F" w:rsidRDefault="00BE5F7F" w:rsidP="00BE5F7F">
      <w:pPr>
        <w:tabs>
          <w:tab w:val="num" w:pos="0"/>
          <w:tab w:val="left" w:pos="702"/>
        </w:tabs>
        <w:jc w:val="both"/>
        <w:rPr>
          <w:b/>
          <w:bCs/>
          <w:snapToGrid w:val="0"/>
        </w:rPr>
      </w:pPr>
    </w:p>
    <w:p w:rsidR="00BE5F7F" w:rsidRPr="00BE5F7F" w:rsidRDefault="00BE5F7F" w:rsidP="00BE5F7F">
      <w:pPr>
        <w:tabs>
          <w:tab w:val="num" w:pos="0"/>
          <w:tab w:val="left" w:pos="702"/>
        </w:tabs>
        <w:jc w:val="center"/>
        <w:rPr>
          <w:snapToGrid w:val="0"/>
        </w:rPr>
      </w:pPr>
      <w:r w:rsidRPr="00BE5F7F">
        <w:rPr>
          <w:b/>
          <w:bCs/>
          <w:snapToGrid w:val="0"/>
        </w:rPr>
        <w:t>12. Заключительные положения</w:t>
      </w:r>
    </w:p>
    <w:p w:rsidR="00BE5F7F" w:rsidRPr="00BE5F7F" w:rsidRDefault="00BE5F7F" w:rsidP="00BE5F7F">
      <w:pPr>
        <w:tabs>
          <w:tab w:val="left" w:pos="936"/>
        </w:tabs>
        <w:ind w:firstLine="709"/>
        <w:jc w:val="both"/>
        <w:rPr>
          <w:snapToGrid w:val="0"/>
        </w:rPr>
      </w:pPr>
      <w:r w:rsidRPr="00BE5F7F">
        <w:rPr>
          <w:snapToGrid w:val="0"/>
        </w:rPr>
        <w:t xml:space="preserve">12.1. </w:t>
      </w:r>
      <w:r w:rsidRPr="00BE5F7F">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BE5F7F">
        <w:rPr>
          <w:snapToGrid w:val="0"/>
        </w:rPr>
        <w:t xml:space="preserve"> После заключения Контракта каждая из Сторон вправе перенести Контракт на бумажный носитель.</w:t>
      </w:r>
    </w:p>
    <w:p w:rsidR="00BE5F7F" w:rsidRPr="00BE5F7F" w:rsidRDefault="00BE5F7F" w:rsidP="00BE5F7F">
      <w:pPr>
        <w:autoSpaceDE w:val="0"/>
        <w:autoSpaceDN w:val="0"/>
        <w:adjustRightInd w:val="0"/>
        <w:ind w:firstLine="709"/>
        <w:jc w:val="both"/>
      </w:pPr>
      <w:r w:rsidRPr="00BE5F7F">
        <w:rPr>
          <w:snapToGrid w:val="0"/>
        </w:rPr>
        <w:t xml:space="preserve">12.2. </w:t>
      </w:r>
      <w:r w:rsidRPr="00BE5F7F">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13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E5F7F" w:rsidRPr="00BE5F7F" w:rsidRDefault="00BE5F7F" w:rsidP="00BE5F7F">
      <w:pPr>
        <w:ind w:firstLine="709"/>
        <w:jc w:val="both"/>
        <w:rPr>
          <w:snapToGrid w:val="0"/>
        </w:rPr>
      </w:pPr>
      <w:r w:rsidRPr="00BE5F7F">
        <w:rPr>
          <w:snapToGrid w:val="0"/>
        </w:rPr>
        <w:t>12.3. Взаимоотношения Сторон, не урегулированные настоящим Контрактом, регламентируются действующим законодательством Российской Федерации.</w:t>
      </w:r>
    </w:p>
    <w:p w:rsidR="00BE5F7F" w:rsidRPr="00BE5F7F" w:rsidRDefault="00BE5F7F" w:rsidP="00BE5F7F">
      <w:pPr>
        <w:tabs>
          <w:tab w:val="left" w:pos="702"/>
          <w:tab w:val="left" w:pos="936"/>
        </w:tabs>
        <w:ind w:firstLine="709"/>
        <w:jc w:val="both"/>
        <w:rPr>
          <w:snapToGrid w:val="0"/>
        </w:rPr>
      </w:pPr>
      <w:r w:rsidRPr="00BE5F7F">
        <w:rPr>
          <w:snapToGrid w:val="0"/>
        </w:rPr>
        <w:t xml:space="preserve">12.4. </w:t>
      </w:r>
      <w:r w:rsidRPr="00BE5F7F">
        <w:t xml:space="preserve">Неотъемлемыми частями </w:t>
      </w:r>
      <w:r w:rsidRPr="00BE5F7F">
        <w:rPr>
          <w:snapToGrid w:val="0"/>
        </w:rPr>
        <w:t xml:space="preserve">Контракта являются следующие приложения: </w:t>
      </w:r>
    </w:p>
    <w:p w:rsidR="00BE5F7F" w:rsidRDefault="00994668" w:rsidP="00BE5F7F">
      <w:pPr>
        <w:autoSpaceDE w:val="0"/>
        <w:autoSpaceDN w:val="0"/>
        <w:adjustRightInd w:val="0"/>
        <w:jc w:val="both"/>
        <w:rPr>
          <w:snapToGrid w:val="0"/>
        </w:rPr>
      </w:pPr>
      <w:r>
        <w:rPr>
          <w:snapToGrid w:val="0"/>
        </w:rPr>
        <w:t xml:space="preserve">                </w:t>
      </w:r>
      <w:r w:rsidRPr="00994668">
        <w:rPr>
          <w:snapToGrid w:val="0"/>
        </w:rPr>
        <w:t>- Спецификация (Приложение № 1 к Контракту);</w:t>
      </w:r>
    </w:p>
    <w:p w:rsidR="00D66693" w:rsidRDefault="00D66693" w:rsidP="00BE5F7F">
      <w:pPr>
        <w:autoSpaceDE w:val="0"/>
        <w:autoSpaceDN w:val="0"/>
        <w:adjustRightInd w:val="0"/>
        <w:jc w:val="both"/>
        <w:rPr>
          <w:snapToGrid w:val="0"/>
        </w:rPr>
      </w:pPr>
    </w:p>
    <w:p w:rsidR="00D66693" w:rsidRPr="00BE5F7F" w:rsidRDefault="00D66693" w:rsidP="00BE5F7F">
      <w:pPr>
        <w:autoSpaceDE w:val="0"/>
        <w:autoSpaceDN w:val="0"/>
        <w:adjustRightInd w:val="0"/>
        <w:jc w:val="both"/>
        <w:rPr>
          <w:b/>
        </w:rPr>
      </w:pPr>
    </w:p>
    <w:p w:rsidR="00BE5F7F" w:rsidRDefault="00BE5F7F" w:rsidP="00D66693">
      <w:pPr>
        <w:autoSpaceDE w:val="0"/>
        <w:autoSpaceDN w:val="0"/>
        <w:adjustRightInd w:val="0"/>
        <w:jc w:val="center"/>
        <w:rPr>
          <w:b/>
        </w:rPr>
      </w:pPr>
      <w:r w:rsidRPr="00BE5F7F">
        <w:rPr>
          <w:b/>
        </w:rPr>
        <w:t>13. Адреса, реквизиты и подписи Сторон</w:t>
      </w:r>
    </w:p>
    <w:p w:rsidR="00D66693" w:rsidRPr="00D66693" w:rsidRDefault="00D66693" w:rsidP="00D66693">
      <w:pPr>
        <w:autoSpaceDE w:val="0"/>
        <w:autoSpaceDN w:val="0"/>
        <w:adjustRightInd w:val="0"/>
        <w:jc w:val="center"/>
        <w:rPr>
          <w:b/>
        </w:rPr>
      </w:pPr>
    </w:p>
    <w:p w:rsidR="006E6CA6" w:rsidRPr="00F24C6A" w:rsidRDefault="006E6CA6" w:rsidP="006E6CA6">
      <w:pPr>
        <w:widowControl w:val="0"/>
        <w:tabs>
          <w:tab w:val="left" w:pos="851"/>
        </w:tabs>
        <w:autoSpaceDE w:val="0"/>
        <w:autoSpaceDN w:val="0"/>
        <w:ind w:firstLine="567"/>
        <w:jc w:val="both"/>
        <w:rPr>
          <w:b/>
          <w:bCs/>
        </w:rPr>
      </w:pPr>
      <w:r w:rsidRPr="00F24C6A">
        <w:rPr>
          <w:b/>
          <w:bCs/>
        </w:rPr>
        <w:t>Заказчик:</w:t>
      </w:r>
      <w:r w:rsidRPr="00F24C6A">
        <w:rPr>
          <w:b/>
          <w:bCs/>
        </w:rPr>
        <w:tab/>
      </w:r>
      <w:r w:rsidRPr="00F24C6A">
        <w:rPr>
          <w:b/>
          <w:bCs/>
        </w:rPr>
        <w:tab/>
      </w:r>
      <w:r w:rsidRPr="00F24C6A">
        <w:rPr>
          <w:b/>
          <w:bCs/>
        </w:rPr>
        <w:tab/>
      </w:r>
      <w:r w:rsidRPr="00F24C6A">
        <w:rPr>
          <w:b/>
          <w:bCs/>
        </w:rPr>
        <w:tab/>
      </w:r>
      <w:r w:rsidRPr="00F24C6A">
        <w:rPr>
          <w:b/>
          <w:bCs/>
        </w:rPr>
        <w:tab/>
        <w:t xml:space="preserve">        Поставщик:</w:t>
      </w:r>
    </w:p>
    <w:p w:rsidR="006E6CA6" w:rsidRPr="00F24C6A" w:rsidRDefault="006E6CA6" w:rsidP="006E6CA6">
      <w:pPr>
        <w:widowControl w:val="0"/>
        <w:tabs>
          <w:tab w:val="left" w:pos="851"/>
        </w:tabs>
        <w:autoSpaceDE w:val="0"/>
        <w:autoSpaceDN w:val="0"/>
        <w:ind w:firstLine="567"/>
        <w:jc w:val="both"/>
        <w:rPr>
          <w:b/>
          <w:bCs/>
        </w:rPr>
      </w:pPr>
    </w:p>
    <w:tbl>
      <w:tblPr>
        <w:tblW w:w="0" w:type="auto"/>
        <w:tblLook w:val="00A0" w:firstRow="1" w:lastRow="0" w:firstColumn="1" w:lastColumn="0" w:noHBand="0" w:noVBand="0"/>
      </w:tblPr>
      <w:tblGrid>
        <w:gridCol w:w="4693"/>
        <w:gridCol w:w="101"/>
        <w:gridCol w:w="236"/>
        <w:gridCol w:w="4409"/>
        <w:gridCol w:w="131"/>
      </w:tblGrid>
      <w:tr w:rsidR="006E6CA6" w:rsidRPr="00F24C6A" w:rsidTr="003B3068">
        <w:trPr>
          <w:gridAfter w:val="1"/>
          <w:wAfter w:w="150" w:type="dxa"/>
        </w:trPr>
        <w:tc>
          <w:tcPr>
            <w:tcW w:w="4785" w:type="dxa"/>
          </w:tcPr>
          <w:p w:rsidR="00AD2500" w:rsidRDefault="00AD2500" w:rsidP="00AD2500">
            <w:pPr>
              <w:widowControl w:val="0"/>
              <w:tabs>
                <w:tab w:val="left" w:pos="851"/>
              </w:tabs>
              <w:autoSpaceDE w:val="0"/>
              <w:autoSpaceDN w:val="0"/>
              <w:jc w:val="both"/>
            </w:pPr>
            <w:r>
              <w:t>Муниципальное образование городской округ «Новая Земля»</w:t>
            </w:r>
          </w:p>
          <w:p w:rsidR="00AD2500" w:rsidRDefault="00AD2500" w:rsidP="00AD2500">
            <w:pPr>
              <w:widowControl w:val="0"/>
              <w:tabs>
                <w:tab w:val="left" w:pos="851"/>
              </w:tabs>
              <w:autoSpaceDE w:val="0"/>
              <w:autoSpaceDN w:val="0"/>
              <w:jc w:val="both"/>
            </w:pPr>
            <w:r>
              <w:t>Адрес 163055, г. Архангельск-55,</w:t>
            </w:r>
          </w:p>
          <w:p w:rsidR="00AD2500" w:rsidRDefault="00AD2500" w:rsidP="00AD2500">
            <w:pPr>
              <w:widowControl w:val="0"/>
              <w:tabs>
                <w:tab w:val="left" w:pos="851"/>
              </w:tabs>
              <w:autoSpaceDE w:val="0"/>
              <w:autoSpaceDN w:val="0"/>
              <w:jc w:val="both"/>
            </w:pPr>
            <w:r>
              <w:t>Ул. Советская, д. 16</w:t>
            </w:r>
          </w:p>
          <w:p w:rsidR="00AD2500" w:rsidRDefault="00AD2500" w:rsidP="00AD2500">
            <w:pPr>
              <w:widowControl w:val="0"/>
              <w:tabs>
                <w:tab w:val="left" w:pos="851"/>
              </w:tabs>
              <w:autoSpaceDE w:val="0"/>
              <w:autoSpaceDN w:val="0"/>
              <w:jc w:val="both"/>
            </w:pPr>
            <w:r>
              <w:t xml:space="preserve">Тел./факс 8(495) 514-05-81*11-15, </w:t>
            </w:r>
          </w:p>
          <w:p w:rsidR="00AD2500" w:rsidRDefault="00AD2500" w:rsidP="00AD2500">
            <w:pPr>
              <w:widowControl w:val="0"/>
              <w:tabs>
                <w:tab w:val="left" w:pos="851"/>
              </w:tabs>
              <w:autoSpaceDE w:val="0"/>
              <w:autoSpaceDN w:val="0"/>
              <w:jc w:val="both"/>
            </w:pPr>
            <w:r>
              <w:t>ИНН 2901091889  КПП 290101001</w:t>
            </w:r>
          </w:p>
          <w:p w:rsidR="00AD2500" w:rsidRDefault="00AD2500" w:rsidP="00AD2500">
            <w:pPr>
              <w:widowControl w:val="0"/>
              <w:tabs>
                <w:tab w:val="left" w:pos="851"/>
              </w:tabs>
              <w:autoSpaceDE w:val="0"/>
              <w:autoSpaceDN w:val="0"/>
              <w:jc w:val="both"/>
            </w:pPr>
            <w:r>
              <w:t>ОГРН  1022900545690    ОКПО  53337254</w:t>
            </w:r>
          </w:p>
          <w:p w:rsidR="00AD2500" w:rsidRDefault="00AD2500" w:rsidP="00AD2500">
            <w:pPr>
              <w:widowControl w:val="0"/>
              <w:tabs>
                <w:tab w:val="left" w:pos="851"/>
              </w:tabs>
              <w:autoSpaceDE w:val="0"/>
              <w:autoSpaceDN w:val="0"/>
              <w:jc w:val="both"/>
            </w:pPr>
            <w:r>
              <w:t>УФК по Архангельской области и Ненецкому автономному округу  (Администрация МО ГО “Новая Земля” л/счет 03243005080</w:t>
            </w:r>
            <w:r w:rsidR="004B2D98">
              <w:t>)</w:t>
            </w:r>
          </w:p>
          <w:p w:rsidR="00AD2500" w:rsidRDefault="00AD2500" w:rsidP="00AD2500">
            <w:pPr>
              <w:widowControl w:val="0"/>
              <w:tabs>
                <w:tab w:val="left" w:pos="851"/>
              </w:tabs>
              <w:autoSpaceDE w:val="0"/>
              <w:autoSpaceDN w:val="0"/>
              <w:jc w:val="both"/>
            </w:pPr>
            <w:r>
              <w:t>Расчетный счет №40204810200000000207</w:t>
            </w:r>
          </w:p>
          <w:p w:rsidR="00AD2500" w:rsidRDefault="00AD2500" w:rsidP="00AD2500">
            <w:pPr>
              <w:widowControl w:val="0"/>
              <w:tabs>
                <w:tab w:val="left" w:pos="851"/>
              </w:tabs>
              <w:autoSpaceDE w:val="0"/>
              <w:autoSpaceDN w:val="0"/>
              <w:jc w:val="both"/>
            </w:pPr>
            <w:r>
              <w:t>Банк: Отделение Архангельск</w:t>
            </w:r>
          </w:p>
          <w:p w:rsidR="006E6CA6" w:rsidRPr="00AD2500" w:rsidRDefault="00AD2500" w:rsidP="00AD2500">
            <w:pPr>
              <w:widowControl w:val="0"/>
              <w:tabs>
                <w:tab w:val="left" w:pos="851"/>
              </w:tabs>
              <w:autoSpaceDE w:val="0"/>
              <w:autoSpaceDN w:val="0"/>
              <w:jc w:val="both"/>
            </w:pPr>
            <w:r>
              <w:t>БИК  041117001</w:t>
            </w:r>
          </w:p>
        </w:tc>
        <w:tc>
          <w:tcPr>
            <w:tcW w:w="4785" w:type="dxa"/>
            <w:gridSpan w:val="3"/>
          </w:tcPr>
          <w:p w:rsidR="006E6CA6" w:rsidRPr="00AD2500" w:rsidRDefault="006E6CA6" w:rsidP="003B3068">
            <w:pPr>
              <w:widowControl w:val="0"/>
              <w:tabs>
                <w:tab w:val="left" w:pos="851"/>
              </w:tabs>
              <w:autoSpaceDE w:val="0"/>
              <w:autoSpaceDN w:val="0"/>
              <w:jc w:val="both"/>
            </w:pPr>
            <w:r w:rsidRPr="00AD2500">
              <w:t>ООО «Центр ИТ Консультант Плюс»</w:t>
            </w:r>
          </w:p>
          <w:p w:rsidR="006E6CA6" w:rsidRPr="00AD2500" w:rsidRDefault="006E6CA6" w:rsidP="003B3068">
            <w:pPr>
              <w:widowControl w:val="0"/>
              <w:tabs>
                <w:tab w:val="left" w:pos="851"/>
              </w:tabs>
              <w:autoSpaceDE w:val="0"/>
              <w:autoSpaceDN w:val="0"/>
              <w:jc w:val="both"/>
            </w:pPr>
            <w:r w:rsidRPr="00AD2500">
              <w:t xml:space="preserve">164500, г. Северодвинск, </w:t>
            </w:r>
          </w:p>
          <w:p w:rsidR="006E6CA6" w:rsidRPr="00AD2500" w:rsidRDefault="006E6CA6" w:rsidP="003B3068">
            <w:pPr>
              <w:widowControl w:val="0"/>
              <w:tabs>
                <w:tab w:val="left" w:pos="851"/>
              </w:tabs>
              <w:autoSpaceDE w:val="0"/>
              <w:autoSpaceDN w:val="0"/>
              <w:jc w:val="both"/>
            </w:pPr>
            <w:r w:rsidRPr="00AD2500">
              <w:t xml:space="preserve">ул. К. Маркса, д. 21 , офис 500 </w:t>
            </w:r>
          </w:p>
          <w:p w:rsidR="006E6CA6" w:rsidRPr="00AD2500" w:rsidRDefault="006E6CA6" w:rsidP="003B3068">
            <w:pPr>
              <w:widowControl w:val="0"/>
              <w:tabs>
                <w:tab w:val="left" w:pos="851"/>
              </w:tabs>
              <w:autoSpaceDE w:val="0"/>
              <w:autoSpaceDN w:val="0"/>
              <w:jc w:val="both"/>
            </w:pPr>
            <w:r w:rsidRPr="00AD2500">
              <w:t>ИНН 2902052314</w:t>
            </w:r>
          </w:p>
          <w:p w:rsidR="006E6CA6" w:rsidRDefault="006E6CA6" w:rsidP="003B3068">
            <w:pPr>
              <w:widowControl w:val="0"/>
              <w:tabs>
                <w:tab w:val="left" w:pos="851"/>
              </w:tabs>
              <w:autoSpaceDE w:val="0"/>
              <w:autoSpaceDN w:val="0"/>
              <w:jc w:val="both"/>
            </w:pPr>
            <w:r w:rsidRPr="00AD2500">
              <w:t>КПП 290101001</w:t>
            </w:r>
          </w:p>
          <w:p w:rsidR="00230F79" w:rsidRDefault="00230F79" w:rsidP="00230F79">
            <w:pPr>
              <w:widowControl w:val="0"/>
              <w:tabs>
                <w:tab w:val="left" w:pos="851"/>
              </w:tabs>
              <w:autoSpaceDE w:val="0"/>
              <w:autoSpaceDN w:val="0"/>
              <w:jc w:val="both"/>
            </w:pPr>
            <w:r>
              <w:t>ОГРН 1062902010357</w:t>
            </w:r>
          </w:p>
          <w:p w:rsidR="00230F79" w:rsidRPr="00AD2500" w:rsidRDefault="00230F79" w:rsidP="00230F79">
            <w:pPr>
              <w:widowControl w:val="0"/>
              <w:tabs>
                <w:tab w:val="left" w:pos="851"/>
              </w:tabs>
              <w:autoSpaceDE w:val="0"/>
              <w:autoSpaceDN w:val="0"/>
              <w:jc w:val="both"/>
            </w:pPr>
            <w:r>
              <w:t>ОКПО 79077342</w:t>
            </w:r>
          </w:p>
          <w:p w:rsidR="00230F79" w:rsidRDefault="00230F79" w:rsidP="00230F79">
            <w:pPr>
              <w:widowControl w:val="0"/>
              <w:tabs>
                <w:tab w:val="left" w:pos="851"/>
              </w:tabs>
              <w:autoSpaceDE w:val="0"/>
              <w:autoSpaceDN w:val="0"/>
            </w:pPr>
            <w:r>
              <w:t>Расчетный счёт № 40702810804260112856</w:t>
            </w:r>
          </w:p>
          <w:p w:rsidR="00230F79" w:rsidRDefault="00230F79" w:rsidP="00230F79">
            <w:pPr>
              <w:widowControl w:val="0"/>
              <w:tabs>
                <w:tab w:val="left" w:pos="851"/>
              </w:tabs>
              <w:autoSpaceDE w:val="0"/>
              <w:autoSpaceDN w:val="0"/>
            </w:pPr>
            <w:r>
              <w:t>Банк: Архангельское Отделение № 8637 ПАО Сбербанк г. Архангельск</w:t>
            </w:r>
          </w:p>
          <w:p w:rsidR="00230F79" w:rsidRDefault="00230F79" w:rsidP="00230F79">
            <w:pPr>
              <w:widowControl w:val="0"/>
              <w:tabs>
                <w:tab w:val="left" w:pos="851"/>
              </w:tabs>
              <w:autoSpaceDE w:val="0"/>
              <w:autoSpaceDN w:val="0"/>
            </w:pPr>
            <w:proofErr w:type="spellStart"/>
            <w:r>
              <w:t>Кор</w:t>
            </w:r>
            <w:proofErr w:type="gramStart"/>
            <w:r>
              <w:t>.с</w:t>
            </w:r>
            <w:proofErr w:type="gramEnd"/>
            <w:r>
              <w:t>чёт</w:t>
            </w:r>
            <w:proofErr w:type="spellEnd"/>
            <w:r>
              <w:t>: №30101810100000000601</w:t>
            </w:r>
          </w:p>
          <w:p w:rsidR="00230F79" w:rsidRDefault="00230F79" w:rsidP="00230F79">
            <w:pPr>
              <w:widowControl w:val="0"/>
              <w:tabs>
                <w:tab w:val="left" w:pos="851"/>
              </w:tabs>
              <w:autoSpaceDE w:val="0"/>
              <w:autoSpaceDN w:val="0"/>
            </w:pPr>
            <w:r>
              <w:t>БИК 041117601</w:t>
            </w:r>
          </w:p>
          <w:p w:rsidR="006E6CA6" w:rsidRPr="00AD2500" w:rsidRDefault="00230F79" w:rsidP="00230F79">
            <w:pPr>
              <w:widowControl w:val="0"/>
              <w:tabs>
                <w:tab w:val="left" w:pos="851"/>
              </w:tabs>
              <w:autoSpaceDE w:val="0"/>
              <w:autoSpaceDN w:val="0"/>
              <w:jc w:val="both"/>
            </w:pPr>
            <w:r>
              <w:t>ОКТМО 11730000</w:t>
            </w:r>
          </w:p>
        </w:tc>
      </w:tr>
      <w:tr w:rsidR="006E6CA6" w:rsidRPr="00F24C6A" w:rsidTr="003B3068">
        <w:tblPrEx>
          <w:tblLook w:val="01E0" w:firstRow="1" w:lastRow="1" w:firstColumn="1" w:lastColumn="1" w:noHBand="0" w:noVBand="0"/>
        </w:tblPrEx>
        <w:trPr>
          <w:trHeight w:val="231"/>
        </w:trPr>
        <w:tc>
          <w:tcPr>
            <w:tcW w:w="5070" w:type="dxa"/>
            <w:gridSpan w:val="2"/>
          </w:tcPr>
          <w:p w:rsidR="006E6CA6" w:rsidRPr="00F24C6A" w:rsidRDefault="006E6CA6" w:rsidP="003B3068"/>
        </w:tc>
        <w:tc>
          <w:tcPr>
            <w:tcW w:w="236" w:type="dxa"/>
          </w:tcPr>
          <w:p w:rsidR="006E6CA6" w:rsidRPr="00F24C6A" w:rsidRDefault="006E6CA6" w:rsidP="003B3068">
            <w:pPr>
              <w:widowControl w:val="0"/>
            </w:pPr>
          </w:p>
        </w:tc>
        <w:tc>
          <w:tcPr>
            <w:tcW w:w="4414" w:type="dxa"/>
            <w:gridSpan w:val="2"/>
          </w:tcPr>
          <w:p w:rsidR="006E6CA6" w:rsidRPr="00F24C6A" w:rsidRDefault="006E6CA6" w:rsidP="003B3068"/>
        </w:tc>
      </w:tr>
      <w:tr w:rsidR="006E6CA6" w:rsidRPr="00F24C6A" w:rsidTr="003B3068">
        <w:trPr>
          <w:gridAfter w:val="1"/>
          <w:wAfter w:w="150" w:type="dxa"/>
        </w:trPr>
        <w:tc>
          <w:tcPr>
            <w:tcW w:w="4968" w:type="dxa"/>
          </w:tcPr>
          <w:p w:rsidR="006E6CA6" w:rsidRPr="00AD2500" w:rsidRDefault="006E6CA6" w:rsidP="004B2D98">
            <w:pPr>
              <w:widowControl w:val="0"/>
            </w:pPr>
            <w:r w:rsidRPr="00AD2500">
              <w:t xml:space="preserve">Глава муниципального образования </w:t>
            </w:r>
          </w:p>
          <w:p w:rsidR="006E6CA6" w:rsidRPr="00AD2500" w:rsidRDefault="006E6CA6" w:rsidP="004B2D98">
            <w:pPr>
              <w:widowControl w:val="0"/>
            </w:pPr>
            <w:r w:rsidRPr="00AD2500">
              <w:t>городской округ «Новая Земля»</w:t>
            </w:r>
          </w:p>
          <w:p w:rsidR="006E6CA6" w:rsidRPr="00AD2500" w:rsidRDefault="006E6CA6" w:rsidP="003B3068">
            <w:pPr>
              <w:widowControl w:val="0"/>
              <w:jc w:val="center"/>
            </w:pPr>
          </w:p>
          <w:p w:rsidR="006E6CA6" w:rsidRPr="00AD2500" w:rsidRDefault="006E6CA6" w:rsidP="003B3068">
            <w:pPr>
              <w:widowControl w:val="0"/>
              <w:jc w:val="center"/>
            </w:pPr>
          </w:p>
          <w:p w:rsidR="006E6CA6" w:rsidRPr="00AD2500" w:rsidRDefault="006E6CA6" w:rsidP="003B3068">
            <w:pPr>
              <w:widowControl w:val="0"/>
              <w:jc w:val="center"/>
            </w:pPr>
            <w:r w:rsidRPr="00AD2500">
              <w:t>________________ Мусин Ж.К.</w:t>
            </w:r>
          </w:p>
        </w:tc>
        <w:tc>
          <w:tcPr>
            <w:tcW w:w="5029" w:type="dxa"/>
            <w:gridSpan w:val="3"/>
          </w:tcPr>
          <w:p w:rsidR="006E6CA6" w:rsidRPr="00AD2500" w:rsidRDefault="006E6CA6" w:rsidP="004B2D98">
            <w:pPr>
              <w:widowControl w:val="0"/>
            </w:pPr>
            <w:r w:rsidRPr="00AD2500">
              <w:t>Директор</w:t>
            </w:r>
          </w:p>
          <w:p w:rsidR="006E6CA6" w:rsidRPr="00AD2500" w:rsidRDefault="006E6CA6" w:rsidP="004B2D98">
            <w:pPr>
              <w:widowControl w:val="0"/>
            </w:pPr>
            <w:r w:rsidRPr="00AD2500">
              <w:t>ООО «Центр ИТ Консультант Плюс»</w:t>
            </w:r>
          </w:p>
          <w:p w:rsidR="006E6CA6" w:rsidRPr="00AD2500" w:rsidRDefault="006E6CA6" w:rsidP="004B2D98">
            <w:pPr>
              <w:widowControl w:val="0"/>
            </w:pPr>
          </w:p>
          <w:p w:rsidR="006E6CA6" w:rsidRPr="00AD2500" w:rsidRDefault="006E6CA6" w:rsidP="003B3068">
            <w:pPr>
              <w:widowControl w:val="0"/>
              <w:jc w:val="center"/>
            </w:pPr>
          </w:p>
          <w:p w:rsidR="006E6CA6" w:rsidRPr="00AD2500" w:rsidRDefault="006E6CA6" w:rsidP="003B3068">
            <w:pPr>
              <w:widowControl w:val="0"/>
              <w:jc w:val="center"/>
            </w:pPr>
            <w:r w:rsidRPr="00AD2500">
              <w:t>________________ Борисов И.Э.</w:t>
            </w:r>
          </w:p>
        </w:tc>
      </w:tr>
    </w:tbl>
    <w:p w:rsidR="00BE5F7F" w:rsidRPr="00AD2500" w:rsidRDefault="00BE5F7F" w:rsidP="00BE5F7F">
      <w:pPr>
        <w:ind w:firstLine="709"/>
        <w:jc w:val="both"/>
      </w:pPr>
    </w:p>
    <w:p w:rsidR="00BE5F7F" w:rsidRPr="00AD2500" w:rsidRDefault="00BE5F7F" w:rsidP="00BE5F7F">
      <w:pPr>
        <w:ind w:firstLine="709"/>
        <w:jc w:val="both"/>
      </w:pPr>
    </w:p>
    <w:p w:rsidR="00BE5F7F" w:rsidRPr="00BE5F7F" w:rsidRDefault="00BE5F7F" w:rsidP="00BE5F7F"/>
    <w:p w:rsidR="00BE5F7F" w:rsidRPr="00BE5F7F" w:rsidRDefault="00BE5F7F" w:rsidP="00BE5F7F"/>
    <w:p w:rsidR="00994668" w:rsidRPr="00AD2500" w:rsidRDefault="00994668" w:rsidP="00BE5F7F">
      <w:pPr>
        <w:jc w:val="center"/>
      </w:pPr>
    </w:p>
    <w:p w:rsidR="00994668" w:rsidRPr="00994668" w:rsidRDefault="00994668" w:rsidP="00994668"/>
    <w:p w:rsidR="00994668" w:rsidRPr="00994668" w:rsidRDefault="00994668" w:rsidP="00994668"/>
    <w:p w:rsidR="00994668" w:rsidRPr="00994668" w:rsidRDefault="00994668" w:rsidP="00994668"/>
    <w:p w:rsidR="00994668" w:rsidRPr="00994668" w:rsidRDefault="00994668" w:rsidP="00994668"/>
    <w:p w:rsidR="00994668" w:rsidRPr="004B2D98" w:rsidRDefault="00994668" w:rsidP="004B2D98">
      <w:pPr>
        <w:widowControl w:val="0"/>
        <w:jc w:val="right"/>
        <w:rPr>
          <w:sz w:val="20"/>
          <w:szCs w:val="20"/>
        </w:rPr>
      </w:pPr>
      <w:r w:rsidRPr="004B2D98">
        <w:rPr>
          <w:sz w:val="20"/>
          <w:szCs w:val="20"/>
        </w:rPr>
        <w:t>Приложение № 1</w:t>
      </w:r>
    </w:p>
    <w:p w:rsidR="00994668" w:rsidRPr="004B2D98" w:rsidRDefault="00994668" w:rsidP="004B2D98">
      <w:pPr>
        <w:ind w:left="4962"/>
        <w:jc w:val="right"/>
        <w:rPr>
          <w:sz w:val="20"/>
          <w:szCs w:val="20"/>
        </w:rPr>
      </w:pPr>
      <w:r w:rsidRPr="004B2D98">
        <w:rPr>
          <w:sz w:val="20"/>
          <w:szCs w:val="20"/>
        </w:rPr>
        <w:t xml:space="preserve">к Контракту № </w:t>
      </w:r>
      <w:r w:rsidR="009335DE">
        <w:rPr>
          <w:sz w:val="20"/>
          <w:szCs w:val="20"/>
        </w:rPr>
        <w:t>0324300067715000016-0166124-02</w:t>
      </w:r>
      <w:r w:rsidR="004B2D98" w:rsidRPr="004B2D98">
        <w:rPr>
          <w:sz w:val="20"/>
          <w:szCs w:val="20"/>
        </w:rPr>
        <w:t xml:space="preserve"> </w:t>
      </w:r>
      <w:r w:rsidRPr="004B2D98">
        <w:rPr>
          <w:sz w:val="20"/>
          <w:szCs w:val="20"/>
        </w:rPr>
        <w:t>от «</w:t>
      </w:r>
      <w:r w:rsidR="008509FE">
        <w:rPr>
          <w:sz w:val="20"/>
          <w:szCs w:val="20"/>
        </w:rPr>
        <w:t>__</w:t>
      </w:r>
      <w:r w:rsidRPr="004B2D98">
        <w:rPr>
          <w:sz w:val="20"/>
          <w:szCs w:val="20"/>
        </w:rPr>
        <w:t xml:space="preserve">» </w:t>
      </w:r>
      <w:r w:rsidR="004B2D98">
        <w:rPr>
          <w:sz w:val="20"/>
          <w:szCs w:val="20"/>
        </w:rPr>
        <w:t>декабря</w:t>
      </w:r>
      <w:r w:rsidRPr="004B2D98">
        <w:rPr>
          <w:sz w:val="20"/>
          <w:szCs w:val="20"/>
        </w:rPr>
        <w:t xml:space="preserve"> 201</w:t>
      </w:r>
      <w:r w:rsidR="004B2D98">
        <w:rPr>
          <w:sz w:val="20"/>
          <w:szCs w:val="20"/>
        </w:rPr>
        <w:t>5</w:t>
      </w:r>
      <w:r w:rsidRPr="004B2D98">
        <w:rPr>
          <w:sz w:val="20"/>
          <w:szCs w:val="20"/>
        </w:rPr>
        <w:t xml:space="preserve"> года</w:t>
      </w:r>
    </w:p>
    <w:p w:rsidR="00994668" w:rsidRPr="00393C8B" w:rsidRDefault="00994668" w:rsidP="00994668">
      <w:pPr>
        <w:pStyle w:val="5"/>
        <w:tabs>
          <w:tab w:val="left" w:pos="851"/>
        </w:tabs>
        <w:spacing w:before="0" w:after="0"/>
        <w:jc w:val="center"/>
        <w:rPr>
          <w:i w:val="0"/>
          <w:snapToGrid w:val="0"/>
          <w:sz w:val="24"/>
          <w:szCs w:val="24"/>
        </w:rPr>
      </w:pPr>
    </w:p>
    <w:p w:rsidR="00994668" w:rsidRPr="00393C8B" w:rsidRDefault="00994668" w:rsidP="00994668">
      <w:pPr>
        <w:pStyle w:val="5"/>
        <w:tabs>
          <w:tab w:val="left" w:pos="851"/>
        </w:tabs>
        <w:spacing w:before="0" w:after="0"/>
        <w:jc w:val="center"/>
        <w:rPr>
          <w:i w:val="0"/>
          <w:snapToGrid w:val="0"/>
          <w:sz w:val="24"/>
          <w:szCs w:val="24"/>
        </w:rPr>
      </w:pPr>
    </w:p>
    <w:p w:rsidR="00994668" w:rsidRPr="00393C8B" w:rsidRDefault="00994668" w:rsidP="00994668">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994668" w:rsidRDefault="00994668" w:rsidP="00994668"/>
    <w:p w:rsidR="00994668" w:rsidRPr="00735CA5" w:rsidRDefault="00994668" w:rsidP="00994668">
      <w:pPr>
        <w:jc w:val="center"/>
        <w:rPr>
          <w:rFonts w:eastAsia="Calibri"/>
          <w:b/>
          <w:lang w:eastAsia="en-US"/>
        </w:rPr>
      </w:pPr>
      <w:r w:rsidRPr="00735CA5">
        <w:rPr>
          <w:rFonts w:eastAsia="Calibri"/>
          <w:b/>
          <w:lang w:eastAsia="en-US"/>
        </w:rPr>
        <w:t xml:space="preserve">Перечень экземпляров Специального Выпуска Системы </w:t>
      </w:r>
      <w:proofErr w:type="spellStart"/>
      <w:r w:rsidRPr="00735CA5">
        <w:rPr>
          <w:rFonts w:eastAsia="Calibri"/>
          <w:b/>
          <w:lang w:eastAsia="en-US"/>
        </w:rPr>
        <w:t>КонсультантПлюс</w:t>
      </w:r>
      <w:proofErr w:type="spellEnd"/>
      <w:r w:rsidRPr="00735CA5">
        <w:rPr>
          <w:rFonts w:eastAsia="Calibri"/>
          <w:b/>
          <w:lang w:eastAsia="en-US"/>
        </w:rPr>
        <w:t>,</w:t>
      </w:r>
    </w:p>
    <w:p w:rsidR="00994668" w:rsidRPr="00735CA5" w:rsidRDefault="00994668" w:rsidP="00994668">
      <w:pPr>
        <w:jc w:val="center"/>
        <w:rPr>
          <w:rFonts w:eastAsia="Calibri"/>
          <w:b/>
          <w:lang w:eastAsia="en-US"/>
        </w:rPr>
      </w:pPr>
      <w:r w:rsidRPr="00735CA5">
        <w:rPr>
          <w:rFonts w:eastAsia="Calibri"/>
          <w:b/>
          <w:lang w:eastAsia="en-US"/>
        </w:rPr>
        <w:t xml:space="preserve"> стоимость информационного обслуживания в месяц</w:t>
      </w:r>
    </w:p>
    <w:p w:rsidR="00994668" w:rsidRPr="00735CA5" w:rsidRDefault="00994668" w:rsidP="00994668">
      <w:pPr>
        <w:jc w:val="center"/>
        <w:rPr>
          <w:rFonts w:eastAsia="Calibri"/>
          <w:b/>
          <w:lang w:eastAsia="en-US"/>
        </w:rPr>
      </w:pPr>
    </w:p>
    <w:tbl>
      <w:tblPr>
        <w:tblW w:w="9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6"/>
        <w:gridCol w:w="1842"/>
        <w:gridCol w:w="1842"/>
      </w:tblGrid>
      <w:tr w:rsidR="00994668" w:rsidRPr="00735CA5" w:rsidTr="00DF1211">
        <w:tc>
          <w:tcPr>
            <w:tcW w:w="4253" w:type="dxa"/>
            <w:tcBorders>
              <w:top w:val="single" w:sz="4" w:space="0" w:color="auto"/>
              <w:left w:val="single" w:sz="4" w:space="0" w:color="auto"/>
              <w:bottom w:val="single" w:sz="4" w:space="0" w:color="auto"/>
              <w:right w:val="single" w:sz="4" w:space="0" w:color="auto"/>
            </w:tcBorders>
            <w:vAlign w:val="center"/>
            <w:hideMark/>
          </w:tcPr>
          <w:p w:rsidR="00994668" w:rsidRPr="00735CA5" w:rsidRDefault="00994668" w:rsidP="00DF1211">
            <w:pPr>
              <w:tabs>
                <w:tab w:val="left" w:pos="284"/>
                <w:tab w:val="left" w:pos="993"/>
              </w:tabs>
              <w:snapToGrid w:val="0"/>
              <w:jc w:val="center"/>
              <w:rPr>
                <w:lang w:eastAsia="en-US"/>
              </w:rPr>
            </w:pPr>
            <w:r w:rsidRPr="00735CA5">
              <w:rPr>
                <w:lang w:eastAsia="en-US"/>
              </w:rPr>
              <w:t>Наименование Системы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994668" w:rsidRPr="00735CA5" w:rsidRDefault="00994668" w:rsidP="00DF1211">
            <w:pPr>
              <w:tabs>
                <w:tab w:val="left" w:pos="284"/>
                <w:tab w:val="left" w:pos="993"/>
              </w:tabs>
              <w:snapToGrid w:val="0"/>
              <w:jc w:val="center"/>
              <w:rPr>
                <w:lang w:eastAsia="en-US"/>
              </w:rPr>
            </w:pPr>
            <w:r w:rsidRPr="00735CA5">
              <w:rPr>
                <w:lang w:eastAsia="en-US"/>
              </w:rPr>
              <w:t>Сетевой признак Системы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4668" w:rsidRPr="00735CA5" w:rsidRDefault="00994668" w:rsidP="00DF1211">
            <w:pPr>
              <w:tabs>
                <w:tab w:val="left" w:pos="284"/>
                <w:tab w:val="left" w:pos="993"/>
              </w:tabs>
              <w:snapToGrid w:val="0"/>
              <w:jc w:val="center"/>
              <w:rPr>
                <w:lang w:eastAsia="en-US"/>
              </w:rPr>
            </w:pPr>
            <w:r w:rsidRPr="00735CA5">
              <w:rPr>
                <w:lang w:eastAsia="en-US"/>
              </w:rPr>
              <w:t>Число одновременных доступов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4668" w:rsidRPr="00735CA5" w:rsidRDefault="00994668" w:rsidP="00DF1211">
            <w:pPr>
              <w:jc w:val="center"/>
              <w:rPr>
                <w:rFonts w:eastAsia="Calibri"/>
                <w:lang w:eastAsia="en-US"/>
              </w:rPr>
            </w:pPr>
            <w:r w:rsidRPr="00735CA5">
              <w:rPr>
                <w:rFonts w:eastAsia="Calibri"/>
                <w:lang w:eastAsia="en-US"/>
              </w:rPr>
              <w:t>Стоимость услуг в месяц (руб.)</w:t>
            </w:r>
          </w:p>
        </w:tc>
      </w:tr>
      <w:tr w:rsidR="008509FE" w:rsidRPr="00735CA5" w:rsidTr="00DF1211">
        <w:tc>
          <w:tcPr>
            <w:tcW w:w="4253"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rPr>
                <w:rFonts w:eastAsia="Calibri"/>
                <w:lang w:eastAsia="en-US"/>
              </w:rPr>
            </w:pPr>
            <w:r>
              <w:rPr>
                <w:rFonts w:eastAsia="Calibri"/>
                <w:lang w:eastAsia="en-US"/>
              </w:rPr>
              <w:t xml:space="preserve">СПС Консультант </w:t>
            </w:r>
            <w:r w:rsidRPr="00735CA5">
              <w:rPr>
                <w:rFonts w:eastAsia="Calibri"/>
                <w:lang w:eastAsia="en-US"/>
              </w:rPr>
              <w:t>Бизнес</w:t>
            </w:r>
          </w:p>
        </w:tc>
        <w:tc>
          <w:tcPr>
            <w:tcW w:w="1416"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jc w:val="center"/>
              <w:rPr>
                <w:rFonts w:eastAsia="Calibri"/>
                <w:lang w:eastAsia="en-US"/>
              </w:rPr>
            </w:pPr>
            <w:r w:rsidRPr="00735CA5">
              <w:rPr>
                <w:rFonts w:eastAsia="Calibri"/>
                <w:lang w:eastAsia="en-US"/>
              </w:rPr>
              <w:t>локальная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jc w:val="center"/>
              <w:rPr>
                <w:rFonts w:eastAsia="Calibri"/>
                <w:lang w:eastAsia="en-US"/>
              </w:rPr>
            </w:pPr>
            <w:smartTag w:uri="urn:schemas-microsoft-com:office:smarttags" w:element="PersonName">
              <w:r w:rsidRPr="00735CA5">
                <w:rPr>
                  <w:rFonts w:eastAsia="Calibri"/>
                  <w:lang w:eastAsia="en-US"/>
                </w:rPr>
                <w:t>1</w:t>
              </w:r>
            </w:smartTag>
          </w:p>
        </w:tc>
        <w:tc>
          <w:tcPr>
            <w:tcW w:w="1842" w:type="dxa"/>
            <w:tcBorders>
              <w:top w:val="single" w:sz="4" w:space="0" w:color="auto"/>
              <w:left w:val="single" w:sz="4" w:space="0" w:color="auto"/>
              <w:bottom w:val="single" w:sz="4" w:space="0" w:color="auto"/>
              <w:right w:val="single" w:sz="4" w:space="0" w:color="auto"/>
            </w:tcBorders>
            <w:vAlign w:val="center"/>
          </w:tcPr>
          <w:p w:rsidR="008509FE" w:rsidRPr="008509FE" w:rsidRDefault="008509FE" w:rsidP="004C1CCB">
            <w:pPr>
              <w:tabs>
                <w:tab w:val="left" w:pos="284"/>
                <w:tab w:val="left" w:pos="993"/>
              </w:tabs>
              <w:snapToGrid w:val="0"/>
              <w:jc w:val="center"/>
              <w:rPr>
                <w:lang w:val="en-US" w:eastAsia="en-US"/>
              </w:rPr>
            </w:pPr>
            <w:r w:rsidRPr="008509FE">
              <w:rPr>
                <w:lang w:val="en-US" w:eastAsia="en-US"/>
              </w:rPr>
              <w:t>4</w:t>
            </w:r>
            <w:r w:rsidRPr="008509FE">
              <w:rPr>
                <w:lang w:eastAsia="en-US"/>
              </w:rPr>
              <w:t> </w:t>
            </w:r>
            <w:r w:rsidRPr="008509FE">
              <w:rPr>
                <w:lang w:val="en-US" w:eastAsia="en-US"/>
              </w:rPr>
              <w:t>867</w:t>
            </w:r>
            <w:r w:rsidRPr="008509FE">
              <w:rPr>
                <w:lang w:eastAsia="en-US"/>
              </w:rPr>
              <w:t>,</w:t>
            </w:r>
            <w:r w:rsidRPr="008509FE">
              <w:rPr>
                <w:lang w:val="en-US" w:eastAsia="en-US"/>
              </w:rPr>
              <w:t>45</w:t>
            </w:r>
          </w:p>
        </w:tc>
      </w:tr>
      <w:tr w:rsidR="008509FE" w:rsidRPr="00735CA5" w:rsidTr="00DF1211">
        <w:tc>
          <w:tcPr>
            <w:tcW w:w="4253"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rPr>
                <w:rFonts w:eastAsia="Calibri"/>
                <w:lang w:eastAsia="en-US"/>
              </w:rPr>
            </w:pPr>
            <w:r w:rsidRPr="00735CA5">
              <w:rPr>
                <w:rFonts w:eastAsia="Calibri"/>
                <w:lang w:eastAsia="en-US"/>
              </w:rPr>
              <w:t xml:space="preserve">СПС </w:t>
            </w:r>
            <w:proofErr w:type="spellStart"/>
            <w:r w:rsidRPr="00735CA5">
              <w:rPr>
                <w:rFonts w:eastAsia="Calibri"/>
                <w:lang w:eastAsia="en-US"/>
              </w:rPr>
              <w:t>КонсультантНорд</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jc w:val="center"/>
              <w:rPr>
                <w:rFonts w:eastAsia="Calibri"/>
                <w:lang w:eastAsia="en-US"/>
              </w:rPr>
            </w:pPr>
            <w:r w:rsidRPr="00735CA5">
              <w:rPr>
                <w:rFonts w:eastAsia="Calibri"/>
                <w:lang w:eastAsia="en-US"/>
              </w:rPr>
              <w:t>локальная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jc w:val="center"/>
              <w:rPr>
                <w:rFonts w:eastAsia="Calibri"/>
                <w:lang w:eastAsia="en-US"/>
              </w:rPr>
            </w:pPr>
            <w:smartTag w:uri="urn:schemas-microsoft-com:office:smarttags" w:element="PersonName">
              <w:r w:rsidRPr="00735CA5">
                <w:rPr>
                  <w:rFonts w:eastAsia="Calibri"/>
                  <w:lang w:eastAsia="en-US"/>
                </w:rPr>
                <w:t>1</w:t>
              </w:r>
            </w:smartTag>
          </w:p>
        </w:tc>
        <w:tc>
          <w:tcPr>
            <w:tcW w:w="1842" w:type="dxa"/>
            <w:tcBorders>
              <w:top w:val="single" w:sz="4" w:space="0" w:color="auto"/>
              <w:left w:val="single" w:sz="4" w:space="0" w:color="auto"/>
              <w:bottom w:val="single" w:sz="4" w:space="0" w:color="auto"/>
              <w:right w:val="single" w:sz="4" w:space="0" w:color="auto"/>
            </w:tcBorders>
            <w:vAlign w:val="center"/>
          </w:tcPr>
          <w:p w:rsidR="008509FE" w:rsidRPr="008509FE" w:rsidRDefault="008509FE" w:rsidP="004C1CCB">
            <w:pPr>
              <w:jc w:val="center"/>
              <w:rPr>
                <w:rFonts w:eastAsia="Calibri"/>
                <w:lang w:val="en-US" w:eastAsia="en-US"/>
              </w:rPr>
            </w:pPr>
            <w:r w:rsidRPr="008509FE">
              <w:rPr>
                <w:rFonts w:eastAsia="Calibri"/>
                <w:lang w:eastAsia="en-US"/>
              </w:rPr>
              <w:t>2 </w:t>
            </w:r>
            <w:r w:rsidRPr="008509FE">
              <w:rPr>
                <w:rFonts w:eastAsia="Calibri"/>
                <w:lang w:val="en-US" w:eastAsia="en-US"/>
              </w:rPr>
              <w:t>483</w:t>
            </w:r>
            <w:r w:rsidRPr="008509FE">
              <w:rPr>
                <w:rFonts w:eastAsia="Calibri"/>
                <w:lang w:eastAsia="en-US"/>
              </w:rPr>
              <w:t>,</w:t>
            </w:r>
            <w:r w:rsidRPr="008509FE">
              <w:rPr>
                <w:rFonts w:eastAsia="Calibri"/>
                <w:lang w:val="en-US" w:eastAsia="en-US"/>
              </w:rPr>
              <w:t>67</w:t>
            </w:r>
          </w:p>
        </w:tc>
      </w:tr>
      <w:tr w:rsidR="008509FE" w:rsidRPr="00735CA5" w:rsidTr="00DF1211">
        <w:tc>
          <w:tcPr>
            <w:tcW w:w="4253"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rPr>
                <w:rFonts w:eastAsia="Calibri"/>
                <w:lang w:eastAsia="en-US"/>
              </w:rPr>
            </w:pPr>
            <w:r w:rsidRPr="00735CA5">
              <w:rPr>
                <w:rFonts w:eastAsia="Calibri"/>
                <w:lang w:eastAsia="en-US"/>
              </w:rPr>
              <w:t>СС Деловые бумаги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jc w:val="center"/>
              <w:rPr>
                <w:rFonts w:eastAsia="Calibri"/>
                <w:lang w:eastAsia="en-US"/>
              </w:rPr>
            </w:pPr>
            <w:r w:rsidRPr="00735CA5">
              <w:rPr>
                <w:rFonts w:eastAsia="Calibri"/>
                <w:lang w:eastAsia="en-US"/>
              </w:rPr>
              <w:t>локальная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09FE" w:rsidRPr="00735CA5" w:rsidRDefault="008509FE" w:rsidP="00DF1211">
            <w:pPr>
              <w:jc w:val="center"/>
              <w:rPr>
                <w:rFonts w:eastAsia="Calibri"/>
                <w:lang w:eastAsia="en-US"/>
              </w:rPr>
            </w:pPr>
            <w:smartTag w:uri="urn:schemas-microsoft-com:office:smarttags" w:element="PersonName">
              <w:r w:rsidRPr="00735CA5">
                <w:rPr>
                  <w:rFonts w:eastAsia="Calibri"/>
                  <w:lang w:eastAsia="en-US"/>
                </w:rPr>
                <w:t>1</w:t>
              </w:r>
            </w:smartTag>
          </w:p>
        </w:tc>
        <w:tc>
          <w:tcPr>
            <w:tcW w:w="1842" w:type="dxa"/>
            <w:tcBorders>
              <w:top w:val="single" w:sz="4" w:space="0" w:color="auto"/>
              <w:left w:val="single" w:sz="4" w:space="0" w:color="auto"/>
              <w:bottom w:val="single" w:sz="4" w:space="0" w:color="auto"/>
              <w:right w:val="single" w:sz="4" w:space="0" w:color="auto"/>
            </w:tcBorders>
            <w:vAlign w:val="center"/>
          </w:tcPr>
          <w:p w:rsidR="008509FE" w:rsidRPr="008509FE" w:rsidRDefault="008509FE" w:rsidP="004C1CCB">
            <w:pPr>
              <w:jc w:val="center"/>
              <w:rPr>
                <w:rFonts w:eastAsia="Calibri"/>
                <w:lang w:val="en-US" w:eastAsia="en-US"/>
              </w:rPr>
            </w:pPr>
            <w:r w:rsidRPr="008509FE">
              <w:rPr>
                <w:rFonts w:eastAsia="Calibri"/>
                <w:lang w:eastAsia="en-US"/>
              </w:rPr>
              <w:t>9</w:t>
            </w:r>
            <w:r w:rsidRPr="008509FE">
              <w:rPr>
                <w:rFonts w:eastAsia="Calibri"/>
                <w:lang w:val="en-US" w:eastAsia="en-US"/>
              </w:rPr>
              <w:t>24</w:t>
            </w:r>
            <w:r w:rsidRPr="008509FE">
              <w:rPr>
                <w:rFonts w:eastAsia="Calibri"/>
                <w:lang w:eastAsia="en-US"/>
              </w:rPr>
              <w:t>,</w:t>
            </w:r>
            <w:r w:rsidRPr="008509FE">
              <w:rPr>
                <w:rFonts w:eastAsia="Calibri"/>
                <w:lang w:val="en-US" w:eastAsia="en-US"/>
              </w:rPr>
              <w:t>83</w:t>
            </w:r>
          </w:p>
        </w:tc>
      </w:tr>
    </w:tbl>
    <w:p w:rsidR="00994668" w:rsidRPr="00735CA5" w:rsidRDefault="00994668" w:rsidP="00994668">
      <w:pPr>
        <w:jc w:val="both"/>
        <w:rPr>
          <w:rFonts w:eastAsia="Calibri"/>
          <w:lang w:eastAsia="en-US"/>
        </w:rPr>
      </w:pPr>
    </w:p>
    <w:p w:rsidR="00994668" w:rsidRPr="00735CA5" w:rsidRDefault="00994668" w:rsidP="00994668">
      <w:pPr>
        <w:jc w:val="both"/>
        <w:rPr>
          <w:rFonts w:eastAsia="Calibri"/>
          <w:lang w:eastAsia="en-US"/>
        </w:rPr>
      </w:pPr>
    </w:p>
    <w:p w:rsidR="00994668" w:rsidRPr="00735CA5" w:rsidRDefault="00994668" w:rsidP="00994668">
      <w:pPr>
        <w:jc w:val="both"/>
        <w:rPr>
          <w:rFonts w:eastAsia="Calibri"/>
          <w:lang w:eastAsia="en-US"/>
        </w:rPr>
      </w:pPr>
      <w:r w:rsidRPr="00735CA5">
        <w:rPr>
          <w:rFonts w:eastAsia="Calibri"/>
          <w:lang w:eastAsia="en-US"/>
        </w:rPr>
        <w:t xml:space="preserve">  От Заказчика:</w:t>
      </w:r>
      <w:r w:rsidRPr="00735CA5">
        <w:rPr>
          <w:rFonts w:eastAsia="Calibri"/>
          <w:lang w:eastAsia="en-US"/>
        </w:rPr>
        <w:tab/>
      </w:r>
      <w:r w:rsidRPr="00735CA5">
        <w:rPr>
          <w:rFonts w:eastAsia="Calibri"/>
          <w:lang w:eastAsia="en-US"/>
        </w:rPr>
        <w:tab/>
      </w:r>
      <w:r w:rsidRPr="00735CA5">
        <w:rPr>
          <w:rFonts w:eastAsia="Calibri"/>
          <w:lang w:eastAsia="en-US"/>
        </w:rPr>
        <w:tab/>
      </w:r>
      <w:r w:rsidRPr="00735CA5">
        <w:rPr>
          <w:rFonts w:eastAsia="Calibri"/>
          <w:lang w:eastAsia="en-US"/>
        </w:rPr>
        <w:tab/>
      </w:r>
      <w:r w:rsidRPr="00735CA5">
        <w:rPr>
          <w:rFonts w:eastAsia="Calibri"/>
          <w:lang w:eastAsia="en-US"/>
        </w:rPr>
        <w:tab/>
        <w:t xml:space="preserve">  От Исполнителя:</w:t>
      </w:r>
    </w:p>
    <w:p w:rsidR="00994668" w:rsidRPr="00735CA5" w:rsidRDefault="00994668" w:rsidP="00994668">
      <w:pPr>
        <w:jc w:val="both"/>
        <w:rPr>
          <w:rFonts w:eastAsia="Calibri"/>
          <w:lang w:eastAsia="en-US"/>
        </w:rPr>
      </w:pPr>
    </w:p>
    <w:tbl>
      <w:tblPr>
        <w:tblW w:w="9720" w:type="dxa"/>
        <w:tblInd w:w="108" w:type="dxa"/>
        <w:tblLayout w:type="fixed"/>
        <w:tblLook w:val="04A0" w:firstRow="1" w:lastRow="0" w:firstColumn="1" w:lastColumn="0" w:noHBand="0" w:noVBand="1"/>
      </w:tblPr>
      <w:tblGrid>
        <w:gridCol w:w="4860"/>
        <w:gridCol w:w="4860"/>
      </w:tblGrid>
      <w:tr w:rsidR="004B2D98" w:rsidRPr="00735CA5" w:rsidTr="00DF1211">
        <w:tc>
          <w:tcPr>
            <w:tcW w:w="4860" w:type="dxa"/>
            <w:hideMark/>
          </w:tcPr>
          <w:p w:rsidR="004B2D98" w:rsidRPr="00AD2500" w:rsidRDefault="004B2D98" w:rsidP="004B2D98">
            <w:pPr>
              <w:widowControl w:val="0"/>
            </w:pPr>
            <w:r w:rsidRPr="00AD2500">
              <w:t xml:space="preserve">Глава муниципального образования </w:t>
            </w:r>
          </w:p>
          <w:p w:rsidR="004B2D98" w:rsidRPr="00AD2500" w:rsidRDefault="004B2D98" w:rsidP="004B2D98">
            <w:pPr>
              <w:widowControl w:val="0"/>
            </w:pPr>
            <w:r w:rsidRPr="00AD2500">
              <w:t>городской округ «Новая Земля»</w:t>
            </w:r>
          </w:p>
          <w:p w:rsidR="004B2D98" w:rsidRPr="00AD2500" w:rsidRDefault="004B2D98" w:rsidP="00B337F2">
            <w:pPr>
              <w:widowControl w:val="0"/>
              <w:jc w:val="center"/>
            </w:pPr>
          </w:p>
          <w:p w:rsidR="004B2D98" w:rsidRPr="00AD2500" w:rsidRDefault="004B2D98" w:rsidP="00B337F2">
            <w:pPr>
              <w:widowControl w:val="0"/>
              <w:jc w:val="center"/>
            </w:pPr>
          </w:p>
          <w:p w:rsidR="004B2D98" w:rsidRPr="00AD2500" w:rsidRDefault="004B2D98" w:rsidP="00B337F2">
            <w:pPr>
              <w:widowControl w:val="0"/>
              <w:jc w:val="center"/>
            </w:pPr>
            <w:r w:rsidRPr="00AD2500">
              <w:t>________________ Мусин Ж.К.</w:t>
            </w:r>
          </w:p>
        </w:tc>
        <w:tc>
          <w:tcPr>
            <w:tcW w:w="4860" w:type="dxa"/>
            <w:hideMark/>
          </w:tcPr>
          <w:p w:rsidR="004B2D98" w:rsidRPr="00AD2500" w:rsidRDefault="004B2D98" w:rsidP="004B2D98">
            <w:pPr>
              <w:widowControl w:val="0"/>
            </w:pPr>
            <w:r w:rsidRPr="00AD2500">
              <w:t>Директор</w:t>
            </w:r>
          </w:p>
          <w:p w:rsidR="004B2D98" w:rsidRPr="00AD2500" w:rsidRDefault="004B2D98" w:rsidP="004B2D98">
            <w:pPr>
              <w:widowControl w:val="0"/>
            </w:pPr>
            <w:r w:rsidRPr="00AD2500">
              <w:t xml:space="preserve">ООО «Центр </w:t>
            </w:r>
            <w:proofErr w:type="gramStart"/>
            <w:r w:rsidRPr="00AD2500">
              <w:t>ИТ</w:t>
            </w:r>
            <w:proofErr w:type="gramEnd"/>
            <w:r w:rsidRPr="00AD2500">
              <w:t xml:space="preserve"> Консультант Плюс»</w:t>
            </w:r>
          </w:p>
          <w:p w:rsidR="004B2D98" w:rsidRPr="00AD2500" w:rsidRDefault="004B2D98" w:rsidP="004B2D98">
            <w:pPr>
              <w:widowControl w:val="0"/>
            </w:pPr>
          </w:p>
          <w:p w:rsidR="004B2D98" w:rsidRPr="00AD2500" w:rsidRDefault="004B2D98" w:rsidP="00B337F2">
            <w:pPr>
              <w:widowControl w:val="0"/>
              <w:jc w:val="center"/>
            </w:pPr>
          </w:p>
          <w:p w:rsidR="004B2D98" w:rsidRPr="00AD2500" w:rsidRDefault="004B2D98" w:rsidP="00B337F2">
            <w:pPr>
              <w:widowControl w:val="0"/>
              <w:jc w:val="center"/>
            </w:pPr>
            <w:r w:rsidRPr="00AD2500">
              <w:t>________________ Борисов И.Э.</w:t>
            </w:r>
          </w:p>
        </w:tc>
      </w:tr>
      <w:tr w:rsidR="004B2D98" w:rsidRPr="00735CA5" w:rsidTr="00DF1211">
        <w:tc>
          <w:tcPr>
            <w:tcW w:w="4860" w:type="dxa"/>
          </w:tcPr>
          <w:p w:rsidR="004B2D98" w:rsidRPr="00735CA5" w:rsidRDefault="004B2D98" w:rsidP="00DF1211">
            <w:pPr>
              <w:jc w:val="both"/>
              <w:rPr>
                <w:rFonts w:eastAsia="Calibri"/>
                <w:lang w:eastAsia="en-US"/>
              </w:rPr>
            </w:pPr>
          </w:p>
        </w:tc>
        <w:tc>
          <w:tcPr>
            <w:tcW w:w="4860" w:type="dxa"/>
          </w:tcPr>
          <w:p w:rsidR="004B2D98" w:rsidRPr="00735CA5" w:rsidRDefault="004B2D98" w:rsidP="00DF1211">
            <w:pPr>
              <w:jc w:val="both"/>
              <w:rPr>
                <w:rFonts w:eastAsia="Calibri"/>
                <w:lang w:eastAsia="en-US"/>
              </w:rPr>
            </w:pPr>
          </w:p>
        </w:tc>
      </w:tr>
      <w:tr w:rsidR="004B2D98" w:rsidRPr="00735CA5" w:rsidTr="00DF1211">
        <w:tc>
          <w:tcPr>
            <w:tcW w:w="4860" w:type="dxa"/>
            <w:hideMark/>
          </w:tcPr>
          <w:p w:rsidR="004B2D98" w:rsidRPr="00735CA5" w:rsidRDefault="004B2D98" w:rsidP="00DF1211">
            <w:pPr>
              <w:jc w:val="both"/>
              <w:rPr>
                <w:rFonts w:eastAsia="Calibri"/>
                <w:lang w:eastAsia="en-US"/>
              </w:rPr>
            </w:pPr>
            <w:r w:rsidRPr="00735CA5">
              <w:rPr>
                <w:rFonts w:eastAsia="Calibri"/>
                <w:lang w:eastAsia="en-US"/>
              </w:rPr>
              <w:t>М.П.</w:t>
            </w:r>
          </w:p>
        </w:tc>
        <w:tc>
          <w:tcPr>
            <w:tcW w:w="4860" w:type="dxa"/>
            <w:hideMark/>
          </w:tcPr>
          <w:p w:rsidR="004B2D98" w:rsidRPr="00735CA5" w:rsidRDefault="004B2D98" w:rsidP="00DF1211">
            <w:pPr>
              <w:jc w:val="both"/>
              <w:rPr>
                <w:rFonts w:eastAsia="Calibri"/>
                <w:lang w:eastAsia="en-US"/>
              </w:rPr>
            </w:pPr>
            <w:r w:rsidRPr="00735CA5">
              <w:rPr>
                <w:rFonts w:eastAsia="Calibri"/>
                <w:lang w:eastAsia="en-US"/>
              </w:rPr>
              <w:t>М.П.</w:t>
            </w:r>
          </w:p>
        </w:tc>
      </w:tr>
    </w:tbl>
    <w:p w:rsidR="002C7BA0" w:rsidRPr="00994668" w:rsidRDefault="002C7BA0" w:rsidP="00994668"/>
    <w:sectPr w:rsidR="002C7BA0" w:rsidRPr="00994668" w:rsidSect="004B2D98">
      <w:headerReference w:type="even" r:id="rId10"/>
      <w:headerReference w:type="default" r:id="rId11"/>
      <w:pgSz w:w="11906" w:h="16838"/>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2A" w:rsidRDefault="0027592A">
      <w:r>
        <w:separator/>
      </w:r>
    </w:p>
  </w:endnote>
  <w:endnote w:type="continuationSeparator" w:id="0">
    <w:p w:rsidR="0027592A" w:rsidRDefault="0027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2A" w:rsidRDefault="0027592A">
      <w:r>
        <w:separator/>
      </w:r>
    </w:p>
  </w:footnote>
  <w:footnote w:type="continuationSeparator" w:id="0">
    <w:p w:rsidR="0027592A" w:rsidRDefault="0027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1" w:rsidRDefault="00DF1211"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1211" w:rsidRDefault="00DF12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11" w:rsidRDefault="00DF1211"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5DA7">
      <w:rPr>
        <w:rStyle w:val="a7"/>
        <w:noProof/>
      </w:rPr>
      <w:t>8</w:t>
    </w:r>
    <w:r>
      <w:rPr>
        <w:rStyle w:val="a7"/>
      </w:rPr>
      <w:fldChar w:fldCharType="end"/>
    </w:r>
  </w:p>
  <w:p w:rsidR="00DF1211" w:rsidRDefault="00DF12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D3166B"/>
    <w:multiLevelType w:val="hybridMultilevel"/>
    <w:tmpl w:val="4C62DDEA"/>
    <w:lvl w:ilvl="0" w:tplc="942A8C7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21"/>
  </w:num>
  <w:num w:numId="4">
    <w:abstractNumId w:val="20"/>
  </w:num>
  <w:num w:numId="5">
    <w:abstractNumId w:val="23"/>
  </w:num>
  <w:num w:numId="6">
    <w:abstractNumId w:val="25"/>
  </w:num>
  <w:num w:numId="7">
    <w:abstractNumId w:val="15"/>
  </w:num>
  <w:num w:numId="8">
    <w:abstractNumId w:val="12"/>
  </w:num>
  <w:num w:numId="9">
    <w:abstractNumId w:val="0"/>
  </w:num>
  <w:num w:numId="10">
    <w:abstractNumId w:val="19"/>
  </w:num>
  <w:num w:numId="11">
    <w:abstractNumId w:val="13"/>
  </w:num>
  <w:num w:numId="12">
    <w:abstractNumId w:val="24"/>
  </w:num>
  <w:num w:numId="13">
    <w:abstractNumId w:val="4"/>
  </w:num>
  <w:num w:numId="14">
    <w:abstractNumId w:val="28"/>
  </w:num>
  <w:num w:numId="15">
    <w:abstractNumId w:val="7"/>
  </w:num>
  <w:num w:numId="16">
    <w:abstractNumId w:val="2"/>
  </w:num>
  <w:num w:numId="17">
    <w:abstractNumId w:val="9"/>
  </w:num>
  <w:num w:numId="18">
    <w:abstractNumId w:val="6"/>
  </w:num>
  <w:num w:numId="19">
    <w:abstractNumId w:val="5"/>
  </w:num>
  <w:num w:numId="20">
    <w:abstractNumId w:val="29"/>
  </w:num>
  <w:num w:numId="21">
    <w:abstractNumId w:val="27"/>
  </w:num>
  <w:num w:numId="22">
    <w:abstractNumId w:val="1"/>
  </w:num>
  <w:num w:numId="23">
    <w:abstractNumId w:val="16"/>
  </w:num>
  <w:num w:numId="24">
    <w:abstractNumId w:val="8"/>
  </w:num>
  <w:num w:numId="25">
    <w:abstractNumId w:val="22"/>
  </w:num>
  <w:num w:numId="26">
    <w:abstractNumId w:val="14"/>
  </w:num>
  <w:num w:numId="27">
    <w:abstractNumId w:val="26"/>
  </w:num>
  <w:num w:numId="28">
    <w:abstractNumId w:val="11"/>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E33"/>
    <w:rsid w:val="0001218C"/>
    <w:rsid w:val="0001392C"/>
    <w:rsid w:val="00014A58"/>
    <w:rsid w:val="00014BB9"/>
    <w:rsid w:val="000154D9"/>
    <w:rsid w:val="00015867"/>
    <w:rsid w:val="00015C43"/>
    <w:rsid w:val="00015FF4"/>
    <w:rsid w:val="000170DC"/>
    <w:rsid w:val="000173EB"/>
    <w:rsid w:val="000201D2"/>
    <w:rsid w:val="00020B5E"/>
    <w:rsid w:val="00021551"/>
    <w:rsid w:val="0002202C"/>
    <w:rsid w:val="00022C0D"/>
    <w:rsid w:val="00022D24"/>
    <w:rsid w:val="00022EB8"/>
    <w:rsid w:val="000230CA"/>
    <w:rsid w:val="00023881"/>
    <w:rsid w:val="000262E2"/>
    <w:rsid w:val="000264FF"/>
    <w:rsid w:val="00026617"/>
    <w:rsid w:val="000276ED"/>
    <w:rsid w:val="0003106A"/>
    <w:rsid w:val="0003253E"/>
    <w:rsid w:val="00032BA1"/>
    <w:rsid w:val="00032C05"/>
    <w:rsid w:val="000334D5"/>
    <w:rsid w:val="0003464D"/>
    <w:rsid w:val="000349D2"/>
    <w:rsid w:val="00034C61"/>
    <w:rsid w:val="00036D2E"/>
    <w:rsid w:val="00036EE5"/>
    <w:rsid w:val="00037FDC"/>
    <w:rsid w:val="00040039"/>
    <w:rsid w:val="0004064D"/>
    <w:rsid w:val="00041715"/>
    <w:rsid w:val="00041894"/>
    <w:rsid w:val="00043BE8"/>
    <w:rsid w:val="0004730A"/>
    <w:rsid w:val="000473F3"/>
    <w:rsid w:val="000531A9"/>
    <w:rsid w:val="00057CEF"/>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484A"/>
    <w:rsid w:val="00096434"/>
    <w:rsid w:val="00096DF9"/>
    <w:rsid w:val="000A2B49"/>
    <w:rsid w:val="000A2CC4"/>
    <w:rsid w:val="000A440D"/>
    <w:rsid w:val="000A5A69"/>
    <w:rsid w:val="000A761A"/>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71F9"/>
    <w:rsid w:val="001106DC"/>
    <w:rsid w:val="00110B2F"/>
    <w:rsid w:val="001119E6"/>
    <w:rsid w:val="00111D7E"/>
    <w:rsid w:val="0011270B"/>
    <w:rsid w:val="001153B8"/>
    <w:rsid w:val="00116D50"/>
    <w:rsid w:val="00116F02"/>
    <w:rsid w:val="00117024"/>
    <w:rsid w:val="00121DAE"/>
    <w:rsid w:val="001228AE"/>
    <w:rsid w:val="001244BC"/>
    <w:rsid w:val="001247C7"/>
    <w:rsid w:val="00130989"/>
    <w:rsid w:val="0013193A"/>
    <w:rsid w:val="00131EE2"/>
    <w:rsid w:val="001338E3"/>
    <w:rsid w:val="0013585D"/>
    <w:rsid w:val="00137A90"/>
    <w:rsid w:val="0014129E"/>
    <w:rsid w:val="00141D78"/>
    <w:rsid w:val="00144053"/>
    <w:rsid w:val="001451E5"/>
    <w:rsid w:val="0014600B"/>
    <w:rsid w:val="00146381"/>
    <w:rsid w:val="001500B0"/>
    <w:rsid w:val="001518DC"/>
    <w:rsid w:val="001542B3"/>
    <w:rsid w:val="00154D8F"/>
    <w:rsid w:val="0015537A"/>
    <w:rsid w:val="0015546E"/>
    <w:rsid w:val="00156187"/>
    <w:rsid w:val="00160C45"/>
    <w:rsid w:val="0016230E"/>
    <w:rsid w:val="001655BB"/>
    <w:rsid w:val="00166184"/>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97D"/>
    <w:rsid w:val="00190F12"/>
    <w:rsid w:val="00193276"/>
    <w:rsid w:val="0019460B"/>
    <w:rsid w:val="001950E2"/>
    <w:rsid w:val="00195697"/>
    <w:rsid w:val="001975A8"/>
    <w:rsid w:val="00197E96"/>
    <w:rsid w:val="001A1E4C"/>
    <w:rsid w:val="001A3131"/>
    <w:rsid w:val="001A429F"/>
    <w:rsid w:val="001A6938"/>
    <w:rsid w:val="001B057F"/>
    <w:rsid w:val="001B132F"/>
    <w:rsid w:val="001B2E1B"/>
    <w:rsid w:val="001B6AA9"/>
    <w:rsid w:val="001B6CAE"/>
    <w:rsid w:val="001B6CFD"/>
    <w:rsid w:val="001B760F"/>
    <w:rsid w:val="001B7A11"/>
    <w:rsid w:val="001C0B42"/>
    <w:rsid w:val="001C287F"/>
    <w:rsid w:val="001C2C44"/>
    <w:rsid w:val="001C4089"/>
    <w:rsid w:val="001C57C5"/>
    <w:rsid w:val="001C7C18"/>
    <w:rsid w:val="001D3777"/>
    <w:rsid w:val="001D48CA"/>
    <w:rsid w:val="001D50DE"/>
    <w:rsid w:val="001D5D4F"/>
    <w:rsid w:val="001D6423"/>
    <w:rsid w:val="001E0A9A"/>
    <w:rsid w:val="001E0CA0"/>
    <w:rsid w:val="001E1DAA"/>
    <w:rsid w:val="001E3961"/>
    <w:rsid w:val="001E56CA"/>
    <w:rsid w:val="001E6171"/>
    <w:rsid w:val="001F1EB2"/>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47C0"/>
    <w:rsid w:val="0021581E"/>
    <w:rsid w:val="00215D95"/>
    <w:rsid w:val="00216790"/>
    <w:rsid w:val="00216EDB"/>
    <w:rsid w:val="00217241"/>
    <w:rsid w:val="0022064F"/>
    <w:rsid w:val="00224D20"/>
    <w:rsid w:val="00226099"/>
    <w:rsid w:val="00230999"/>
    <w:rsid w:val="00230BA1"/>
    <w:rsid w:val="00230F79"/>
    <w:rsid w:val="002311AB"/>
    <w:rsid w:val="0023211D"/>
    <w:rsid w:val="002327C5"/>
    <w:rsid w:val="00232C6C"/>
    <w:rsid w:val="00233453"/>
    <w:rsid w:val="0023427E"/>
    <w:rsid w:val="00234716"/>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592A"/>
    <w:rsid w:val="00275D21"/>
    <w:rsid w:val="002815C9"/>
    <w:rsid w:val="002825E3"/>
    <w:rsid w:val="0028282A"/>
    <w:rsid w:val="0028388A"/>
    <w:rsid w:val="0028397D"/>
    <w:rsid w:val="002855F0"/>
    <w:rsid w:val="0028676C"/>
    <w:rsid w:val="00286BE2"/>
    <w:rsid w:val="00290F68"/>
    <w:rsid w:val="002915DE"/>
    <w:rsid w:val="00292DD0"/>
    <w:rsid w:val="002952A4"/>
    <w:rsid w:val="00296159"/>
    <w:rsid w:val="002A05A5"/>
    <w:rsid w:val="002A1053"/>
    <w:rsid w:val="002A2A43"/>
    <w:rsid w:val="002A481E"/>
    <w:rsid w:val="002A54B6"/>
    <w:rsid w:val="002A5633"/>
    <w:rsid w:val="002A5F10"/>
    <w:rsid w:val="002A6552"/>
    <w:rsid w:val="002B0C01"/>
    <w:rsid w:val="002B5783"/>
    <w:rsid w:val="002B6956"/>
    <w:rsid w:val="002B7858"/>
    <w:rsid w:val="002B7D7C"/>
    <w:rsid w:val="002C14B5"/>
    <w:rsid w:val="002C1A5E"/>
    <w:rsid w:val="002C1E18"/>
    <w:rsid w:val="002C2634"/>
    <w:rsid w:val="002C2D3B"/>
    <w:rsid w:val="002C4017"/>
    <w:rsid w:val="002C4826"/>
    <w:rsid w:val="002C5010"/>
    <w:rsid w:val="002C5F39"/>
    <w:rsid w:val="002C64DE"/>
    <w:rsid w:val="002C6F6D"/>
    <w:rsid w:val="002C74B0"/>
    <w:rsid w:val="002C77C4"/>
    <w:rsid w:val="002C7BA0"/>
    <w:rsid w:val="002D35D0"/>
    <w:rsid w:val="002D671D"/>
    <w:rsid w:val="002E1691"/>
    <w:rsid w:val="002E20DB"/>
    <w:rsid w:val="002E21EC"/>
    <w:rsid w:val="002E2896"/>
    <w:rsid w:val="002E3570"/>
    <w:rsid w:val="002E4879"/>
    <w:rsid w:val="002E499B"/>
    <w:rsid w:val="002E5CD0"/>
    <w:rsid w:val="002E5EA4"/>
    <w:rsid w:val="002E7F52"/>
    <w:rsid w:val="002F06E6"/>
    <w:rsid w:val="002F2E05"/>
    <w:rsid w:val="002F40AD"/>
    <w:rsid w:val="002F647F"/>
    <w:rsid w:val="002F6C80"/>
    <w:rsid w:val="002F710E"/>
    <w:rsid w:val="00301F4B"/>
    <w:rsid w:val="00302446"/>
    <w:rsid w:val="00302738"/>
    <w:rsid w:val="00304372"/>
    <w:rsid w:val="0030583D"/>
    <w:rsid w:val="00306241"/>
    <w:rsid w:val="00306265"/>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37BA"/>
    <w:rsid w:val="003347D3"/>
    <w:rsid w:val="00335C77"/>
    <w:rsid w:val="003406A9"/>
    <w:rsid w:val="00341E96"/>
    <w:rsid w:val="00342949"/>
    <w:rsid w:val="00343270"/>
    <w:rsid w:val="00343F91"/>
    <w:rsid w:val="00345525"/>
    <w:rsid w:val="00347CFE"/>
    <w:rsid w:val="00351E04"/>
    <w:rsid w:val="00352265"/>
    <w:rsid w:val="00353D29"/>
    <w:rsid w:val="00354BB6"/>
    <w:rsid w:val="00354D5F"/>
    <w:rsid w:val="00355948"/>
    <w:rsid w:val="00355F66"/>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AC1"/>
    <w:rsid w:val="00375A23"/>
    <w:rsid w:val="00376492"/>
    <w:rsid w:val="0038126D"/>
    <w:rsid w:val="0038168D"/>
    <w:rsid w:val="00382109"/>
    <w:rsid w:val="0038288A"/>
    <w:rsid w:val="00382A8C"/>
    <w:rsid w:val="00382B7A"/>
    <w:rsid w:val="00383667"/>
    <w:rsid w:val="00386AFA"/>
    <w:rsid w:val="0039002B"/>
    <w:rsid w:val="0039104A"/>
    <w:rsid w:val="003918B9"/>
    <w:rsid w:val="00393C86"/>
    <w:rsid w:val="00394EE2"/>
    <w:rsid w:val="00395192"/>
    <w:rsid w:val="003952F3"/>
    <w:rsid w:val="003959DE"/>
    <w:rsid w:val="00395B28"/>
    <w:rsid w:val="00396362"/>
    <w:rsid w:val="00396A08"/>
    <w:rsid w:val="003A0001"/>
    <w:rsid w:val="003A2D08"/>
    <w:rsid w:val="003A311D"/>
    <w:rsid w:val="003A3668"/>
    <w:rsid w:val="003A39CE"/>
    <w:rsid w:val="003A3B04"/>
    <w:rsid w:val="003A3C8C"/>
    <w:rsid w:val="003A423B"/>
    <w:rsid w:val="003A6EE9"/>
    <w:rsid w:val="003B08CE"/>
    <w:rsid w:val="003B10D7"/>
    <w:rsid w:val="003B1F53"/>
    <w:rsid w:val="003B2CC5"/>
    <w:rsid w:val="003B5026"/>
    <w:rsid w:val="003C0403"/>
    <w:rsid w:val="003C34FA"/>
    <w:rsid w:val="003C37C0"/>
    <w:rsid w:val="003C38AF"/>
    <w:rsid w:val="003C5410"/>
    <w:rsid w:val="003C5FDA"/>
    <w:rsid w:val="003C739B"/>
    <w:rsid w:val="003D088A"/>
    <w:rsid w:val="003D1895"/>
    <w:rsid w:val="003D4025"/>
    <w:rsid w:val="003D5A39"/>
    <w:rsid w:val="003D5D81"/>
    <w:rsid w:val="003D6812"/>
    <w:rsid w:val="003D6C34"/>
    <w:rsid w:val="003E03E5"/>
    <w:rsid w:val="003E06D9"/>
    <w:rsid w:val="003E18AA"/>
    <w:rsid w:val="003E1A6E"/>
    <w:rsid w:val="003E30A4"/>
    <w:rsid w:val="003E31F5"/>
    <w:rsid w:val="003E4DC6"/>
    <w:rsid w:val="003E54F9"/>
    <w:rsid w:val="003E558F"/>
    <w:rsid w:val="003E63D8"/>
    <w:rsid w:val="003F224C"/>
    <w:rsid w:val="003F2A0E"/>
    <w:rsid w:val="0040053C"/>
    <w:rsid w:val="00400C02"/>
    <w:rsid w:val="00400C96"/>
    <w:rsid w:val="00401304"/>
    <w:rsid w:val="00401997"/>
    <w:rsid w:val="00402708"/>
    <w:rsid w:val="0040374D"/>
    <w:rsid w:val="00404097"/>
    <w:rsid w:val="0040462B"/>
    <w:rsid w:val="004047C5"/>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43372"/>
    <w:rsid w:val="0044368A"/>
    <w:rsid w:val="004443B8"/>
    <w:rsid w:val="00444F33"/>
    <w:rsid w:val="00445A4B"/>
    <w:rsid w:val="0044786D"/>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725F"/>
    <w:rsid w:val="004776A5"/>
    <w:rsid w:val="004806EB"/>
    <w:rsid w:val="00481846"/>
    <w:rsid w:val="00481AEF"/>
    <w:rsid w:val="004835CA"/>
    <w:rsid w:val="00483DA3"/>
    <w:rsid w:val="00484FE0"/>
    <w:rsid w:val="004872EA"/>
    <w:rsid w:val="004874B2"/>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D98"/>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527"/>
    <w:rsid w:val="004D5DAB"/>
    <w:rsid w:val="004D6612"/>
    <w:rsid w:val="004E0DF1"/>
    <w:rsid w:val="004E5283"/>
    <w:rsid w:val="004E7B4B"/>
    <w:rsid w:val="004F3F8D"/>
    <w:rsid w:val="004F4499"/>
    <w:rsid w:val="004F5A92"/>
    <w:rsid w:val="004F71FB"/>
    <w:rsid w:val="004F76CE"/>
    <w:rsid w:val="004F7D4D"/>
    <w:rsid w:val="00500A75"/>
    <w:rsid w:val="00504230"/>
    <w:rsid w:val="0050446A"/>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2D08"/>
    <w:rsid w:val="00543E6C"/>
    <w:rsid w:val="005447E6"/>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7B06"/>
    <w:rsid w:val="00567CF7"/>
    <w:rsid w:val="0057201A"/>
    <w:rsid w:val="00572729"/>
    <w:rsid w:val="0057334D"/>
    <w:rsid w:val="00574261"/>
    <w:rsid w:val="00575832"/>
    <w:rsid w:val="00580E4F"/>
    <w:rsid w:val="0058251B"/>
    <w:rsid w:val="00582B4B"/>
    <w:rsid w:val="00583399"/>
    <w:rsid w:val="005846A8"/>
    <w:rsid w:val="005877E2"/>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B5E1E"/>
    <w:rsid w:val="005C011E"/>
    <w:rsid w:val="005C194C"/>
    <w:rsid w:val="005C2AC8"/>
    <w:rsid w:val="005C403F"/>
    <w:rsid w:val="005C569A"/>
    <w:rsid w:val="005C6F7D"/>
    <w:rsid w:val="005D10C8"/>
    <w:rsid w:val="005D2DEC"/>
    <w:rsid w:val="005D397F"/>
    <w:rsid w:val="005D4072"/>
    <w:rsid w:val="005D414F"/>
    <w:rsid w:val="005D63DA"/>
    <w:rsid w:val="005D6751"/>
    <w:rsid w:val="005D6AA0"/>
    <w:rsid w:val="005E0B3E"/>
    <w:rsid w:val="005E179C"/>
    <w:rsid w:val="005E1F09"/>
    <w:rsid w:val="005E2F6C"/>
    <w:rsid w:val="005E3A5D"/>
    <w:rsid w:val="005E56C4"/>
    <w:rsid w:val="005E7947"/>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610"/>
    <w:rsid w:val="00602866"/>
    <w:rsid w:val="00602CFA"/>
    <w:rsid w:val="0060561A"/>
    <w:rsid w:val="00605C20"/>
    <w:rsid w:val="00611597"/>
    <w:rsid w:val="00611C89"/>
    <w:rsid w:val="006138BF"/>
    <w:rsid w:val="0061795C"/>
    <w:rsid w:val="0062024F"/>
    <w:rsid w:val="00620F0A"/>
    <w:rsid w:val="0062279F"/>
    <w:rsid w:val="0062417E"/>
    <w:rsid w:val="0062458C"/>
    <w:rsid w:val="006250D7"/>
    <w:rsid w:val="006261DB"/>
    <w:rsid w:val="006263EF"/>
    <w:rsid w:val="00627A89"/>
    <w:rsid w:val="00627AFA"/>
    <w:rsid w:val="00630E59"/>
    <w:rsid w:val="00630FA4"/>
    <w:rsid w:val="00633ED5"/>
    <w:rsid w:val="00634941"/>
    <w:rsid w:val="00635BF9"/>
    <w:rsid w:val="00636855"/>
    <w:rsid w:val="006378D5"/>
    <w:rsid w:val="006420AF"/>
    <w:rsid w:val="00644B0F"/>
    <w:rsid w:val="00646EF7"/>
    <w:rsid w:val="00647479"/>
    <w:rsid w:val="00650797"/>
    <w:rsid w:val="00652127"/>
    <w:rsid w:val="00654FD6"/>
    <w:rsid w:val="00656E1C"/>
    <w:rsid w:val="006576C1"/>
    <w:rsid w:val="00661123"/>
    <w:rsid w:val="00661124"/>
    <w:rsid w:val="00661D89"/>
    <w:rsid w:val="00662CD7"/>
    <w:rsid w:val="0066486C"/>
    <w:rsid w:val="006669E9"/>
    <w:rsid w:val="00666E2F"/>
    <w:rsid w:val="0067070C"/>
    <w:rsid w:val="006730CA"/>
    <w:rsid w:val="00677DF3"/>
    <w:rsid w:val="0068017D"/>
    <w:rsid w:val="006841C5"/>
    <w:rsid w:val="0068490E"/>
    <w:rsid w:val="00684A22"/>
    <w:rsid w:val="0068507C"/>
    <w:rsid w:val="00686543"/>
    <w:rsid w:val="00686C51"/>
    <w:rsid w:val="0068762E"/>
    <w:rsid w:val="006902EB"/>
    <w:rsid w:val="00690E28"/>
    <w:rsid w:val="00691647"/>
    <w:rsid w:val="00691719"/>
    <w:rsid w:val="006917F7"/>
    <w:rsid w:val="00692363"/>
    <w:rsid w:val="006926E4"/>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7336"/>
    <w:rsid w:val="006B7424"/>
    <w:rsid w:val="006B75A8"/>
    <w:rsid w:val="006C0C20"/>
    <w:rsid w:val="006C0FAC"/>
    <w:rsid w:val="006C2282"/>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E6CA6"/>
    <w:rsid w:val="006F08C4"/>
    <w:rsid w:val="006F103C"/>
    <w:rsid w:val="006F1340"/>
    <w:rsid w:val="006F1ECE"/>
    <w:rsid w:val="006F2E58"/>
    <w:rsid w:val="006F3184"/>
    <w:rsid w:val="006F3883"/>
    <w:rsid w:val="006F47BE"/>
    <w:rsid w:val="006F5CAA"/>
    <w:rsid w:val="006F62F4"/>
    <w:rsid w:val="006F7DED"/>
    <w:rsid w:val="006F7F66"/>
    <w:rsid w:val="007001EF"/>
    <w:rsid w:val="00700B5F"/>
    <w:rsid w:val="00701931"/>
    <w:rsid w:val="00703D2A"/>
    <w:rsid w:val="00705105"/>
    <w:rsid w:val="007064CA"/>
    <w:rsid w:val="007118F6"/>
    <w:rsid w:val="00711BEF"/>
    <w:rsid w:val="00711C7B"/>
    <w:rsid w:val="00711DCC"/>
    <w:rsid w:val="00713AB4"/>
    <w:rsid w:val="007142E7"/>
    <w:rsid w:val="007145EE"/>
    <w:rsid w:val="0071575D"/>
    <w:rsid w:val="007158D8"/>
    <w:rsid w:val="00715DD3"/>
    <w:rsid w:val="007167A5"/>
    <w:rsid w:val="00720919"/>
    <w:rsid w:val="00720ADD"/>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C97"/>
    <w:rsid w:val="00777474"/>
    <w:rsid w:val="00780A1B"/>
    <w:rsid w:val="00781F63"/>
    <w:rsid w:val="00784859"/>
    <w:rsid w:val="00787654"/>
    <w:rsid w:val="00793E15"/>
    <w:rsid w:val="0079547E"/>
    <w:rsid w:val="00795B14"/>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6177"/>
    <w:rsid w:val="0082798D"/>
    <w:rsid w:val="00827B30"/>
    <w:rsid w:val="00830BEB"/>
    <w:rsid w:val="00832A6E"/>
    <w:rsid w:val="00832B4C"/>
    <w:rsid w:val="00834934"/>
    <w:rsid w:val="00834ED1"/>
    <w:rsid w:val="00835514"/>
    <w:rsid w:val="00837524"/>
    <w:rsid w:val="00837994"/>
    <w:rsid w:val="00837AEF"/>
    <w:rsid w:val="0084086C"/>
    <w:rsid w:val="008421B8"/>
    <w:rsid w:val="008427DB"/>
    <w:rsid w:val="00842ADB"/>
    <w:rsid w:val="0084332A"/>
    <w:rsid w:val="00843F08"/>
    <w:rsid w:val="00845C4F"/>
    <w:rsid w:val="00846B12"/>
    <w:rsid w:val="008509FE"/>
    <w:rsid w:val="00851CFE"/>
    <w:rsid w:val="0085387F"/>
    <w:rsid w:val="008541BF"/>
    <w:rsid w:val="00854309"/>
    <w:rsid w:val="008543A1"/>
    <w:rsid w:val="00857822"/>
    <w:rsid w:val="00860BDD"/>
    <w:rsid w:val="00860C83"/>
    <w:rsid w:val="008613D7"/>
    <w:rsid w:val="00861EEC"/>
    <w:rsid w:val="008621C0"/>
    <w:rsid w:val="0086234A"/>
    <w:rsid w:val="00865CF2"/>
    <w:rsid w:val="008676EE"/>
    <w:rsid w:val="00867716"/>
    <w:rsid w:val="00874A1D"/>
    <w:rsid w:val="008750BD"/>
    <w:rsid w:val="00875DA6"/>
    <w:rsid w:val="00876DD9"/>
    <w:rsid w:val="00880E2E"/>
    <w:rsid w:val="0088129A"/>
    <w:rsid w:val="00881ABD"/>
    <w:rsid w:val="00882628"/>
    <w:rsid w:val="00882D2B"/>
    <w:rsid w:val="00886005"/>
    <w:rsid w:val="0088711B"/>
    <w:rsid w:val="008901CF"/>
    <w:rsid w:val="00890434"/>
    <w:rsid w:val="00892BAF"/>
    <w:rsid w:val="00895019"/>
    <w:rsid w:val="008953A1"/>
    <w:rsid w:val="00895F23"/>
    <w:rsid w:val="00895FE7"/>
    <w:rsid w:val="00896AB6"/>
    <w:rsid w:val="008A1899"/>
    <w:rsid w:val="008A21A8"/>
    <w:rsid w:val="008A2FE9"/>
    <w:rsid w:val="008A59C1"/>
    <w:rsid w:val="008A78AF"/>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5C7"/>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3F52"/>
    <w:rsid w:val="00923FCF"/>
    <w:rsid w:val="00924381"/>
    <w:rsid w:val="00924CCE"/>
    <w:rsid w:val="009276BE"/>
    <w:rsid w:val="009278DE"/>
    <w:rsid w:val="00930AD5"/>
    <w:rsid w:val="009320DF"/>
    <w:rsid w:val="00932459"/>
    <w:rsid w:val="009335DE"/>
    <w:rsid w:val="009338AE"/>
    <w:rsid w:val="00934005"/>
    <w:rsid w:val="009350F4"/>
    <w:rsid w:val="00936627"/>
    <w:rsid w:val="00936FB4"/>
    <w:rsid w:val="00937365"/>
    <w:rsid w:val="00937CFA"/>
    <w:rsid w:val="00937D7D"/>
    <w:rsid w:val="00937DC0"/>
    <w:rsid w:val="00940E2B"/>
    <w:rsid w:val="00941B2A"/>
    <w:rsid w:val="00941D0C"/>
    <w:rsid w:val="0094341C"/>
    <w:rsid w:val="00945090"/>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68"/>
    <w:rsid w:val="009946A3"/>
    <w:rsid w:val="009964C1"/>
    <w:rsid w:val="009A125D"/>
    <w:rsid w:val="009A31B9"/>
    <w:rsid w:val="009A48B5"/>
    <w:rsid w:val="009A4C0A"/>
    <w:rsid w:val="009A6CD0"/>
    <w:rsid w:val="009B0127"/>
    <w:rsid w:val="009B2531"/>
    <w:rsid w:val="009B45D6"/>
    <w:rsid w:val="009B7991"/>
    <w:rsid w:val="009C155B"/>
    <w:rsid w:val="009C23FD"/>
    <w:rsid w:val="009C3143"/>
    <w:rsid w:val="009C3D5E"/>
    <w:rsid w:val="009C517A"/>
    <w:rsid w:val="009C562C"/>
    <w:rsid w:val="009C6F6A"/>
    <w:rsid w:val="009C7363"/>
    <w:rsid w:val="009C7F56"/>
    <w:rsid w:val="009D008C"/>
    <w:rsid w:val="009D27F7"/>
    <w:rsid w:val="009D6C60"/>
    <w:rsid w:val="009D704C"/>
    <w:rsid w:val="009E1015"/>
    <w:rsid w:val="009E1C1F"/>
    <w:rsid w:val="009E42BA"/>
    <w:rsid w:val="009E62C4"/>
    <w:rsid w:val="009F0FC3"/>
    <w:rsid w:val="009F1237"/>
    <w:rsid w:val="009F272E"/>
    <w:rsid w:val="009F5B80"/>
    <w:rsid w:val="00A000DE"/>
    <w:rsid w:val="00A0096E"/>
    <w:rsid w:val="00A01EFA"/>
    <w:rsid w:val="00A0281E"/>
    <w:rsid w:val="00A02ECE"/>
    <w:rsid w:val="00A03543"/>
    <w:rsid w:val="00A038B7"/>
    <w:rsid w:val="00A049CE"/>
    <w:rsid w:val="00A053D0"/>
    <w:rsid w:val="00A0614E"/>
    <w:rsid w:val="00A11D87"/>
    <w:rsid w:val="00A12085"/>
    <w:rsid w:val="00A1236C"/>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DEC"/>
    <w:rsid w:val="00A51F87"/>
    <w:rsid w:val="00A523B5"/>
    <w:rsid w:val="00A53BA7"/>
    <w:rsid w:val="00A62338"/>
    <w:rsid w:val="00A62436"/>
    <w:rsid w:val="00A631B8"/>
    <w:rsid w:val="00A662C3"/>
    <w:rsid w:val="00A70DC8"/>
    <w:rsid w:val="00A72780"/>
    <w:rsid w:val="00A7488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A72F0"/>
    <w:rsid w:val="00AB0B5D"/>
    <w:rsid w:val="00AB0EBE"/>
    <w:rsid w:val="00AB24F5"/>
    <w:rsid w:val="00AB3D6C"/>
    <w:rsid w:val="00AB423C"/>
    <w:rsid w:val="00AB79FB"/>
    <w:rsid w:val="00AC11E4"/>
    <w:rsid w:val="00AC3E5A"/>
    <w:rsid w:val="00AC54F4"/>
    <w:rsid w:val="00AC6B90"/>
    <w:rsid w:val="00AC72D3"/>
    <w:rsid w:val="00AD0588"/>
    <w:rsid w:val="00AD2500"/>
    <w:rsid w:val="00AD4DB3"/>
    <w:rsid w:val="00AD5DA7"/>
    <w:rsid w:val="00AD6612"/>
    <w:rsid w:val="00AD727C"/>
    <w:rsid w:val="00AE0586"/>
    <w:rsid w:val="00AE0DAC"/>
    <w:rsid w:val="00AE14F6"/>
    <w:rsid w:val="00AE161E"/>
    <w:rsid w:val="00AE1AE8"/>
    <w:rsid w:val="00AE338A"/>
    <w:rsid w:val="00AE352C"/>
    <w:rsid w:val="00AE3DA1"/>
    <w:rsid w:val="00AE40F1"/>
    <w:rsid w:val="00AE6514"/>
    <w:rsid w:val="00AE7029"/>
    <w:rsid w:val="00AE7E0F"/>
    <w:rsid w:val="00AF0D3E"/>
    <w:rsid w:val="00AF3058"/>
    <w:rsid w:val="00AF349F"/>
    <w:rsid w:val="00AF7FC0"/>
    <w:rsid w:val="00B005F3"/>
    <w:rsid w:val="00B01486"/>
    <w:rsid w:val="00B035D8"/>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025"/>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1F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8C0"/>
    <w:rsid w:val="00B67968"/>
    <w:rsid w:val="00B67BED"/>
    <w:rsid w:val="00B713D9"/>
    <w:rsid w:val="00B72897"/>
    <w:rsid w:val="00B735A3"/>
    <w:rsid w:val="00B73AC1"/>
    <w:rsid w:val="00B75497"/>
    <w:rsid w:val="00B76155"/>
    <w:rsid w:val="00B765CF"/>
    <w:rsid w:val="00B76DFB"/>
    <w:rsid w:val="00B77AC1"/>
    <w:rsid w:val="00B80598"/>
    <w:rsid w:val="00B834B3"/>
    <w:rsid w:val="00B83916"/>
    <w:rsid w:val="00B8474D"/>
    <w:rsid w:val="00B84A4A"/>
    <w:rsid w:val="00B8512B"/>
    <w:rsid w:val="00B85FC9"/>
    <w:rsid w:val="00B9045B"/>
    <w:rsid w:val="00B90AD2"/>
    <w:rsid w:val="00B91E34"/>
    <w:rsid w:val="00B92F39"/>
    <w:rsid w:val="00B946E1"/>
    <w:rsid w:val="00B94FEF"/>
    <w:rsid w:val="00B95F51"/>
    <w:rsid w:val="00B96740"/>
    <w:rsid w:val="00B967C6"/>
    <w:rsid w:val="00B979D4"/>
    <w:rsid w:val="00BA10F2"/>
    <w:rsid w:val="00BA2D2F"/>
    <w:rsid w:val="00BA2FA5"/>
    <w:rsid w:val="00BA349F"/>
    <w:rsid w:val="00BA4195"/>
    <w:rsid w:val="00BA431A"/>
    <w:rsid w:val="00BA4BA0"/>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5935"/>
    <w:rsid w:val="00BE5F7F"/>
    <w:rsid w:val="00BF3272"/>
    <w:rsid w:val="00BF66E9"/>
    <w:rsid w:val="00BF6922"/>
    <w:rsid w:val="00BF7291"/>
    <w:rsid w:val="00BF7496"/>
    <w:rsid w:val="00BF7DC5"/>
    <w:rsid w:val="00C012EB"/>
    <w:rsid w:val="00C05798"/>
    <w:rsid w:val="00C073E5"/>
    <w:rsid w:val="00C073FC"/>
    <w:rsid w:val="00C103E7"/>
    <w:rsid w:val="00C12486"/>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B58"/>
    <w:rsid w:val="00C34158"/>
    <w:rsid w:val="00C350CA"/>
    <w:rsid w:val="00C350CB"/>
    <w:rsid w:val="00C3531B"/>
    <w:rsid w:val="00C35DF8"/>
    <w:rsid w:val="00C365D7"/>
    <w:rsid w:val="00C37619"/>
    <w:rsid w:val="00C422E5"/>
    <w:rsid w:val="00C438A9"/>
    <w:rsid w:val="00C43C98"/>
    <w:rsid w:val="00C451C4"/>
    <w:rsid w:val="00C47098"/>
    <w:rsid w:val="00C4723F"/>
    <w:rsid w:val="00C479BE"/>
    <w:rsid w:val="00C47D70"/>
    <w:rsid w:val="00C47DA3"/>
    <w:rsid w:val="00C5116D"/>
    <w:rsid w:val="00C52E91"/>
    <w:rsid w:val="00C53106"/>
    <w:rsid w:val="00C53E33"/>
    <w:rsid w:val="00C550DF"/>
    <w:rsid w:val="00C5604D"/>
    <w:rsid w:val="00C560E0"/>
    <w:rsid w:val="00C56708"/>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A17"/>
    <w:rsid w:val="00C97BD1"/>
    <w:rsid w:val="00CA0410"/>
    <w:rsid w:val="00CA2D62"/>
    <w:rsid w:val="00CA34E2"/>
    <w:rsid w:val="00CA3736"/>
    <w:rsid w:val="00CA38E7"/>
    <w:rsid w:val="00CA39A1"/>
    <w:rsid w:val="00CA3FD0"/>
    <w:rsid w:val="00CA4392"/>
    <w:rsid w:val="00CA65E7"/>
    <w:rsid w:val="00CA78C9"/>
    <w:rsid w:val="00CA797C"/>
    <w:rsid w:val="00CB2EC6"/>
    <w:rsid w:val="00CB2F65"/>
    <w:rsid w:val="00CB4286"/>
    <w:rsid w:val="00CB487C"/>
    <w:rsid w:val="00CB49CB"/>
    <w:rsid w:val="00CB6C62"/>
    <w:rsid w:val="00CB7A02"/>
    <w:rsid w:val="00CC06FE"/>
    <w:rsid w:val="00CC322F"/>
    <w:rsid w:val="00CC3A8F"/>
    <w:rsid w:val="00CC5461"/>
    <w:rsid w:val="00CC585C"/>
    <w:rsid w:val="00CD39C6"/>
    <w:rsid w:val="00CD4F4C"/>
    <w:rsid w:val="00CD73A1"/>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43B"/>
    <w:rsid w:val="00D62FA8"/>
    <w:rsid w:val="00D63C56"/>
    <w:rsid w:val="00D63DDB"/>
    <w:rsid w:val="00D658BD"/>
    <w:rsid w:val="00D66693"/>
    <w:rsid w:val="00D677FB"/>
    <w:rsid w:val="00D72289"/>
    <w:rsid w:val="00D73F1C"/>
    <w:rsid w:val="00D75838"/>
    <w:rsid w:val="00D7622C"/>
    <w:rsid w:val="00D76329"/>
    <w:rsid w:val="00D76DF0"/>
    <w:rsid w:val="00D77B0F"/>
    <w:rsid w:val="00D80384"/>
    <w:rsid w:val="00D8139E"/>
    <w:rsid w:val="00D826C2"/>
    <w:rsid w:val="00D82B1C"/>
    <w:rsid w:val="00D82D6E"/>
    <w:rsid w:val="00D836DF"/>
    <w:rsid w:val="00D85216"/>
    <w:rsid w:val="00D86E96"/>
    <w:rsid w:val="00D8777E"/>
    <w:rsid w:val="00D90A07"/>
    <w:rsid w:val="00D9627D"/>
    <w:rsid w:val="00D96715"/>
    <w:rsid w:val="00D96ACE"/>
    <w:rsid w:val="00D97025"/>
    <w:rsid w:val="00DA15F5"/>
    <w:rsid w:val="00DA1A35"/>
    <w:rsid w:val="00DA25D6"/>
    <w:rsid w:val="00DA315D"/>
    <w:rsid w:val="00DA4149"/>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F3D"/>
    <w:rsid w:val="00DD1374"/>
    <w:rsid w:val="00DD13C8"/>
    <w:rsid w:val="00DD230F"/>
    <w:rsid w:val="00DD2DA5"/>
    <w:rsid w:val="00DD3A86"/>
    <w:rsid w:val="00DD414C"/>
    <w:rsid w:val="00DD51FF"/>
    <w:rsid w:val="00DE0770"/>
    <w:rsid w:val="00DE30A7"/>
    <w:rsid w:val="00DE3600"/>
    <w:rsid w:val="00DE6363"/>
    <w:rsid w:val="00DF1006"/>
    <w:rsid w:val="00DF1211"/>
    <w:rsid w:val="00DF1824"/>
    <w:rsid w:val="00DF1E65"/>
    <w:rsid w:val="00DF1EBD"/>
    <w:rsid w:val="00DF2573"/>
    <w:rsid w:val="00DF3610"/>
    <w:rsid w:val="00DF4D46"/>
    <w:rsid w:val="00DF62C0"/>
    <w:rsid w:val="00DF6CEF"/>
    <w:rsid w:val="00DF6EAA"/>
    <w:rsid w:val="00E01CC8"/>
    <w:rsid w:val="00E02AEC"/>
    <w:rsid w:val="00E02E9B"/>
    <w:rsid w:val="00E02F7B"/>
    <w:rsid w:val="00E03859"/>
    <w:rsid w:val="00E0670E"/>
    <w:rsid w:val="00E11223"/>
    <w:rsid w:val="00E116EE"/>
    <w:rsid w:val="00E11E38"/>
    <w:rsid w:val="00E12B73"/>
    <w:rsid w:val="00E12EE1"/>
    <w:rsid w:val="00E14C79"/>
    <w:rsid w:val="00E15C56"/>
    <w:rsid w:val="00E17AEC"/>
    <w:rsid w:val="00E206E1"/>
    <w:rsid w:val="00E231AE"/>
    <w:rsid w:val="00E237F5"/>
    <w:rsid w:val="00E23E40"/>
    <w:rsid w:val="00E244F0"/>
    <w:rsid w:val="00E24555"/>
    <w:rsid w:val="00E25040"/>
    <w:rsid w:val="00E26A29"/>
    <w:rsid w:val="00E27585"/>
    <w:rsid w:val="00E301A2"/>
    <w:rsid w:val="00E320DD"/>
    <w:rsid w:val="00E3343F"/>
    <w:rsid w:val="00E34DE8"/>
    <w:rsid w:val="00E34E75"/>
    <w:rsid w:val="00E37E38"/>
    <w:rsid w:val="00E37EA1"/>
    <w:rsid w:val="00E37F56"/>
    <w:rsid w:val="00E413CB"/>
    <w:rsid w:val="00E4151D"/>
    <w:rsid w:val="00E501B7"/>
    <w:rsid w:val="00E51980"/>
    <w:rsid w:val="00E530DA"/>
    <w:rsid w:val="00E57EAB"/>
    <w:rsid w:val="00E6037B"/>
    <w:rsid w:val="00E6158E"/>
    <w:rsid w:val="00E62C91"/>
    <w:rsid w:val="00E63573"/>
    <w:rsid w:val="00E63609"/>
    <w:rsid w:val="00E660CC"/>
    <w:rsid w:val="00E667AE"/>
    <w:rsid w:val="00E66EAE"/>
    <w:rsid w:val="00E67BE1"/>
    <w:rsid w:val="00E67D24"/>
    <w:rsid w:val="00E67F15"/>
    <w:rsid w:val="00E74866"/>
    <w:rsid w:val="00E75CC9"/>
    <w:rsid w:val="00E77626"/>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1B5B"/>
    <w:rsid w:val="00EC1BAB"/>
    <w:rsid w:val="00EC40EE"/>
    <w:rsid w:val="00EC52E0"/>
    <w:rsid w:val="00EC65FF"/>
    <w:rsid w:val="00ED0785"/>
    <w:rsid w:val="00ED08BA"/>
    <w:rsid w:val="00ED1640"/>
    <w:rsid w:val="00ED17AB"/>
    <w:rsid w:val="00ED23B8"/>
    <w:rsid w:val="00ED354A"/>
    <w:rsid w:val="00ED4928"/>
    <w:rsid w:val="00ED676E"/>
    <w:rsid w:val="00ED709A"/>
    <w:rsid w:val="00ED7365"/>
    <w:rsid w:val="00ED7A6F"/>
    <w:rsid w:val="00EE18D9"/>
    <w:rsid w:val="00EE1DBC"/>
    <w:rsid w:val="00EE1EB0"/>
    <w:rsid w:val="00EE32D2"/>
    <w:rsid w:val="00EE3315"/>
    <w:rsid w:val="00EE35AD"/>
    <w:rsid w:val="00EE43F4"/>
    <w:rsid w:val="00EE486F"/>
    <w:rsid w:val="00EE58B6"/>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6901"/>
    <w:rsid w:val="00F17516"/>
    <w:rsid w:val="00F21C66"/>
    <w:rsid w:val="00F22A25"/>
    <w:rsid w:val="00F23318"/>
    <w:rsid w:val="00F2409A"/>
    <w:rsid w:val="00F24731"/>
    <w:rsid w:val="00F24801"/>
    <w:rsid w:val="00F25653"/>
    <w:rsid w:val="00F25A77"/>
    <w:rsid w:val="00F25C96"/>
    <w:rsid w:val="00F2626A"/>
    <w:rsid w:val="00F2691D"/>
    <w:rsid w:val="00F27A27"/>
    <w:rsid w:val="00F3172D"/>
    <w:rsid w:val="00F3323D"/>
    <w:rsid w:val="00F3506A"/>
    <w:rsid w:val="00F361F3"/>
    <w:rsid w:val="00F37810"/>
    <w:rsid w:val="00F37C14"/>
    <w:rsid w:val="00F37E43"/>
    <w:rsid w:val="00F41296"/>
    <w:rsid w:val="00F438DC"/>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E84"/>
    <w:rsid w:val="00F81E50"/>
    <w:rsid w:val="00F83CF2"/>
    <w:rsid w:val="00F84728"/>
    <w:rsid w:val="00F85414"/>
    <w:rsid w:val="00F85DEE"/>
    <w:rsid w:val="00F85E98"/>
    <w:rsid w:val="00F87676"/>
    <w:rsid w:val="00F876A5"/>
    <w:rsid w:val="00F92D2B"/>
    <w:rsid w:val="00F936C0"/>
    <w:rsid w:val="00F93D08"/>
    <w:rsid w:val="00F94DB9"/>
    <w:rsid w:val="00F94DBE"/>
    <w:rsid w:val="00F97556"/>
    <w:rsid w:val="00FA0AAC"/>
    <w:rsid w:val="00FA10E1"/>
    <w:rsid w:val="00FA18E7"/>
    <w:rsid w:val="00FA2C03"/>
    <w:rsid w:val="00FA4EA4"/>
    <w:rsid w:val="00FA4F37"/>
    <w:rsid w:val="00FB0077"/>
    <w:rsid w:val="00FB03CD"/>
    <w:rsid w:val="00FB11D3"/>
    <w:rsid w:val="00FB166C"/>
    <w:rsid w:val="00FB2481"/>
    <w:rsid w:val="00FB24D2"/>
    <w:rsid w:val="00FB2792"/>
    <w:rsid w:val="00FB56ED"/>
    <w:rsid w:val="00FB618A"/>
    <w:rsid w:val="00FC1081"/>
    <w:rsid w:val="00FC1C96"/>
    <w:rsid w:val="00FC1D18"/>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F68"/>
    <w:rsid w:val="00FF2BD1"/>
    <w:rsid w:val="00FF3A52"/>
    <w:rsid w:val="00FF4469"/>
    <w:rsid w:val="00FF4A17"/>
    <w:rsid w:val="00FF553F"/>
    <w:rsid w:val="00FF589E"/>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af3">
    <w:name w:val="Прижатый влево"/>
    <w:basedOn w:val="a"/>
    <w:next w:val="a"/>
    <w:uiPriority w:val="99"/>
    <w:rsid w:val="00F94DBE"/>
    <w:pPr>
      <w:autoSpaceDE w:val="0"/>
      <w:autoSpaceDN w:val="0"/>
      <w:adjustRightInd w:val="0"/>
    </w:pPr>
    <w:rPr>
      <w:rFonts w:ascii="Arial" w:hAnsi="Arial" w:cs="Arial"/>
    </w:rPr>
  </w:style>
  <w:style w:type="paragraph" w:customStyle="1" w:styleId="af4">
    <w:name w:val="Комментарий"/>
    <w:basedOn w:val="a"/>
    <w:next w:val="a"/>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C5F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af3">
    <w:name w:val="Прижатый влево"/>
    <w:basedOn w:val="a"/>
    <w:next w:val="a"/>
    <w:uiPriority w:val="99"/>
    <w:rsid w:val="00F94DBE"/>
    <w:pPr>
      <w:autoSpaceDE w:val="0"/>
      <w:autoSpaceDN w:val="0"/>
      <w:adjustRightInd w:val="0"/>
    </w:pPr>
    <w:rPr>
      <w:rFonts w:ascii="Arial" w:hAnsi="Arial" w:cs="Arial"/>
    </w:rPr>
  </w:style>
  <w:style w:type="paragraph" w:customStyle="1" w:styleId="af4">
    <w:name w:val="Комментарий"/>
    <w:basedOn w:val="a"/>
    <w:next w:val="a"/>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C5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85D2F466DC0104B3FB107D3DC9184BEF1FFF8E4D6B996B0EB7EFB74535B04764AC71DA39832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2DE4-1A67-4934-B605-D4042FE9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23542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13</cp:revision>
  <cp:lastPrinted>2015-12-08T13:09:00Z</cp:lastPrinted>
  <dcterms:created xsi:type="dcterms:W3CDTF">2015-12-18T10:03:00Z</dcterms:created>
  <dcterms:modified xsi:type="dcterms:W3CDTF">2016-03-03T12:36:00Z</dcterms:modified>
</cp:coreProperties>
</file>