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C5" w:rsidRPr="007160C5" w:rsidRDefault="007160C5" w:rsidP="007160C5">
      <w:pPr>
        <w:pStyle w:val="ab"/>
        <w:jc w:val="right"/>
        <w:rPr>
          <w:b w:val="0"/>
          <w:sz w:val="18"/>
          <w:szCs w:val="18"/>
        </w:rPr>
      </w:pPr>
      <w:r w:rsidRPr="007160C5">
        <w:rPr>
          <w:b w:val="0"/>
          <w:sz w:val="18"/>
          <w:szCs w:val="18"/>
        </w:rPr>
        <w:t>Утверждено</w:t>
      </w:r>
    </w:p>
    <w:p w:rsidR="007160C5" w:rsidRPr="007160C5" w:rsidRDefault="007160C5" w:rsidP="007160C5">
      <w:pPr>
        <w:pStyle w:val="ab"/>
        <w:jc w:val="right"/>
        <w:rPr>
          <w:b w:val="0"/>
          <w:sz w:val="18"/>
          <w:szCs w:val="18"/>
        </w:rPr>
      </w:pPr>
      <w:r w:rsidRPr="007160C5">
        <w:rPr>
          <w:b w:val="0"/>
          <w:sz w:val="18"/>
          <w:szCs w:val="18"/>
        </w:rPr>
        <w:t xml:space="preserve">   постановлением </w:t>
      </w:r>
    </w:p>
    <w:p w:rsidR="007160C5" w:rsidRPr="007160C5" w:rsidRDefault="007160C5" w:rsidP="007160C5">
      <w:pPr>
        <w:pStyle w:val="ab"/>
        <w:jc w:val="right"/>
        <w:rPr>
          <w:b w:val="0"/>
          <w:sz w:val="18"/>
          <w:szCs w:val="18"/>
        </w:rPr>
      </w:pPr>
      <w:r w:rsidRPr="007160C5">
        <w:rPr>
          <w:b w:val="0"/>
          <w:sz w:val="18"/>
          <w:szCs w:val="18"/>
        </w:rPr>
        <w:t>администрации</w:t>
      </w:r>
    </w:p>
    <w:p w:rsidR="007160C5" w:rsidRPr="007160C5" w:rsidRDefault="007160C5" w:rsidP="007160C5">
      <w:pPr>
        <w:pStyle w:val="ab"/>
        <w:jc w:val="right"/>
        <w:rPr>
          <w:b w:val="0"/>
          <w:sz w:val="18"/>
          <w:szCs w:val="18"/>
        </w:rPr>
      </w:pPr>
      <w:r w:rsidRPr="007160C5">
        <w:rPr>
          <w:b w:val="0"/>
          <w:sz w:val="18"/>
          <w:szCs w:val="18"/>
        </w:rPr>
        <w:t xml:space="preserve">   МО ГО «Новая Земля»</w:t>
      </w:r>
    </w:p>
    <w:p w:rsidR="007160C5" w:rsidRDefault="007160C5" w:rsidP="007160C5">
      <w:pPr>
        <w:jc w:val="center"/>
        <w:rPr>
          <w:b/>
          <w:sz w:val="26"/>
          <w:szCs w:val="26"/>
        </w:rPr>
      </w:pPr>
      <w:r w:rsidRPr="007160C5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7160C5">
        <w:rPr>
          <w:sz w:val="18"/>
          <w:szCs w:val="18"/>
        </w:rPr>
        <w:t xml:space="preserve">от 21.03.2016 </w:t>
      </w:r>
      <w:r w:rsidR="00F269ED">
        <w:rPr>
          <w:sz w:val="18"/>
          <w:szCs w:val="18"/>
        </w:rPr>
        <w:t>№ 05</w:t>
      </w:r>
      <w:r w:rsidRPr="007160C5">
        <w:rPr>
          <w:sz w:val="18"/>
          <w:szCs w:val="18"/>
        </w:rPr>
        <w:t xml:space="preserve"> </w:t>
      </w:r>
      <w:r w:rsidRPr="00EE1921">
        <w:rPr>
          <w:sz w:val="24"/>
        </w:rPr>
        <w:t xml:space="preserve"> </w:t>
      </w:r>
    </w:p>
    <w:p w:rsidR="007160C5" w:rsidRDefault="007160C5" w:rsidP="007779E7">
      <w:pPr>
        <w:jc w:val="center"/>
        <w:rPr>
          <w:b/>
          <w:sz w:val="26"/>
          <w:szCs w:val="26"/>
        </w:rPr>
      </w:pPr>
    </w:p>
    <w:p w:rsidR="001E4CD9" w:rsidRPr="003404AC" w:rsidRDefault="00A960CA" w:rsidP="007779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550BE6" w:rsidRDefault="00550BE6" w:rsidP="00550BE6">
      <w:pPr>
        <w:jc w:val="center"/>
        <w:rPr>
          <w:b/>
          <w:sz w:val="26"/>
          <w:szCs w:val="26"/>
        </w:rPr>
      </w:pPr>
    </w:p>
    <w:p w:rsidR="00F72B12" w:rsidRPr="00E3744F" w:rsidRDefault="00380045" w:rsidP="007779E7">
      <w:pPr>
        <w:jc w:val="center"/>
        <w:rPr>
          <w:b/>
          <w:sz w:val="26"/>
          <w:szCs w:val="26"/>
        </w:rPr>
      </w:pPr>
      <w:r w:rsidRPr="00E3744F">
        <w:rPr>
          <w:b/>
          <w:sz w:val="26"/>
          <w:szCs w:val="26"/>
        </w:rPr>
        <w:t xml:space="preserve">О </w:t>
      </w:r>
      <w:r w:rsidR="00E3744F" w:rsidRPr="00E3744F">
        <w:rPr>
          <w:b/>
          <w:color w:val="000000"/>
          <w:sz w:val="27"/>
          <w:szCs w:val="27"/>
        </w:rPr>
        <w:t>порядке, размерах и условиях компенсац</w:t>
      </w:r>
      <w:r w:rsidR="00BC143E">
        <w:rPr>
          <w:b/>
          <w:color w:val="000000"/>
          <w:sz w:val="27"/>
          <w:szCs w:val="27"/>
        </w:rPr>
        <w:t>ии стоимости санаторно-курортного</w:t>
      </w:r>
      <w:r w:rsidR="00E3744F" w:rsidRPr="00E3744F">
        <w:rPr>
          <w:b/>
          <w:color w:val="000000"/>
          <w:sz w:val="27"/>
          <w:szCs w:val="27"/>
        </w:rPr>
        <w:t xml:space="preserve"> </w:t>
      </w:r>
      <w:r w:rsidR="00BC143E">
        <w:rPr>
          <w:b/>
          <w:color w:val="000000"/>
          <w:sz w:val="27"/>
          <w:szCs w:val="27"/>
        </w:rPr>
        <w:t>лечения</w:t>
      </w:r>
      <w:r w:rsidR="00E3744F" w:rsidRPr="00E3744F">
        <w:rPr>
          <w:rStyle w:val="apple-converted-space"/>
          <w:b/>
          <w:color w:val="000000"/>
          <w:sz w:val="27"/>
          <w:szCs w:val="27"/>
        </w:rPr>
        <w:t> </w:t>
      </w:r>
      <w:r w:rsidR="00550BE6" w:rsidRPr="00E3744F">
        <w:rPr>
          <w:b/>
          <w:sz w:val="26"/>
          <w:szCs w:val="26"/>
        </w:rPr>
        <w:t xml:space="preserve"> женщин</w:t>
      </w:r>
      <w:r w:rsidR="00DB13B2" w:rsidRPr="00E3744F">
        <w:rPr>
          <w:b/>
          <w:sz w:val="26"/>
          <w:szCs w:val="26"/>
        </w:rPr>
        <w:t>ам</w:t>
      </w:r>
      <w:r w:rsidR="00746614">
        <w:rPr>
          <w:b/>
          <w:sz w:val="26"/>
          <w:szCs w:val="26"/>
        </w:rPr>
        <w:t>,</w:t>
      </w:r>
      <w:r w:rsidR="00F72B12" w:rsidRPr="00E3744F">
        <w:rPr>
          <w:b/>
          <w:sz w:val="26"/>
          <w:szCs w:val="26"/>
        </w:rPr>
        <w:t xml:space="preserve"> с нарушением репродуктивной функции</w:t>
      </w:r>
      <w:r w:rsidR="00746614">
        <w:rPr>
          <w:b/>
          <w:sz w:val="26"/>
          <w:szCs w:val="26"/>
        </w:rPr>
        <w:t>,</w:t>
      </w:r>
      <w:r w:rsidR="007779E7">
        <w:rPr>
          <w:b/>
          <w:sz w:val="26"/>
          <w:szCs w:val="26"/>
        </w:rPr>
        <w:t xml:space="preserve"> </w:t>
      </w:r>
      <w:r w:rsidR="00746614">
        <w:rPr>
          <w:b/>
          <w:sz w:val="26"/>
          <w:szCs w:val="26"/>
        </w:rPr>
        <w:t>проживающим</w:t>
      </w:r>
      <w:r w:rsidR="00F72B12" w:rsidRPr="00E3744F">
        <w:rPr>
          <w:b/>
          <w:sz w:val="26"/>
          <w:szCs w:val="26"/>
        </w:rPr>
        <w:t xml:space="preserve"> в муниципальном образовании</w:t>
      </w:r>
    </w:p>
    <w:p w:rsidR="00F72B12" w:rsidRPr="00E3744F" w:rsidRDefault="00F72B12" w:rsidP="00F72B12">
      <w:pPr>
        <w:jc w:val="center"/>
        <w:rPr>
          <w:b/>
          <w:sz w:val="26"/>
          <w:szCs w:val="26"/>
        </w:rPr>
      </w:pPr>
      <w:r w:rsidRPr="00E3744F">
        <w:rPr>
          <w:b/>
          <w:sz w:val="26"/>
          <w:szCs w:val="26"/>
        </w:rPr>
        <w:t>городской округ «Новая Земля»</w:t>
      </w:r>
    </w:p>
    <w:p w:rsidR="00550BE6" w:rsidRPr="003404AC" w:rsidRDefault="00550BE6" w:rsidP="00E424ED">
      <w:pPr>
        <w:rPr>
          <w:b/>
          <w:sz w:val="26"/>
          <w:szCs w:val="26"/>
        </w:rPr>
      </w:pPr>
    </w:p>
    <w:p w:rsidR="001E4CD9" w:rsidRPr="007779E7" w:rsidRDefault="00380045" w:rsidP="007779E7">
      <w:pPr>
        <w:pStyle w:val="a8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7779E7">
        <w:rPr>
          <w:b/>
          <w:sz w:val="26"/>
          <w:szCs w:val="26"/>
        </w:rPr>
        <w:t>Общие положения</w:t>
      </w:r>
    </w:p>
    <w:p w:rsidR="003404AC" w:rsidRDefault="003404AC" w:rsidP="003404AC">
      <w:pPr>
        <w:jc w:val="both"/>
        <w:rPr>
          <w:sz w:val="26"/>
          <w:szCs w:val="26"/>
        </w:rPr>
      </w:pPr>
    </w:p>
    <w:p w:rsidR="001E4CD9" w:rsidRPr="003A3204" w:rsidRDefault="00380045" w:rsidP="003404AC">
      <w:pPr>
        <w:jc w:val="both"/>
        <w:rPr>
          <w:sz w:val="26"/>
          <w:szCs w:val="26"/>
        </w:rPr>
      </w:pPr>
      <w:r w:rsidRPr="003A3204">
        <w:rPr>
          <w:sz w:val="26"/>
          <w:szCs w:val="26"/>
        </w:rPr>
        <w:t xml:space="preserve">1.1. Настоящее Положение разработано в соответствии с </w:t>
      </w:r>
      <w:r w:rsidR="006708E3">
        <w:rPr>
          <w:sz w:val="26"/>
          <w:szCs w:val="26"/>
        </w:rPr>
        <w:t xml:space="preserve">Конституцией Российской Федерации, </w:t>
      </w:r>
      <w:r w:rsidRPr="003A3204">
        <w:rPr>
          <w:sz w:val="26"/>
          <w:szCs w:val="26"/>
        </w:rPr>
        <w:t>Феде</w:t>
      </w:r>
      <w:r w:rsidR="00746614">
        <w:rPr>
          <w:sz w:val="26"/>
          <w:szCs w:val="26"/>
        </w:rPr>
        <w:t>ральным законом от 06.10.2003</w:t>
      </w:r>
      <w:r w:rsidRPr="003A3204">
        <w:rPr>
          <w:sz w:val="26"/>
          <w:szCs w:val="26"/>
        </w:rPr>
        <w:t xml:space="preserve"> №</w:t>
      </w:r>
      <w:r w:rsidR="00746614">
        <w:rPr>
          <w:sz w:val="26"/>
          <w:szCs w:val="26"/>
        </w:rPr>
        <w:t xml:space="preserve"> </w:t>
      </w:r>
      <w:r w:rsidRPr="003A3204">
        <w:rPr>
          <w:sz w:val="26"/>
          <w:szCs w:val="26"/>
        </w:rPr>
        <w:t>131 «Об основных принципах организации местного самоуправления в Российской Федерации», Ф</w:t>
      </w:r>
      <w:r w:rsidR="00746614">
        <w:rPr>
          <w:sz w:val="26"/>
          <w:szCs w:val="26"/>
        </w:rPr>
        <w:t>едеральным законам от 21.11.2011</w:t>
      </w:r>
      <w:r w:rsidRPr="003A3204">
        <w:rPr>
          <w:sz w:val="26"/>
          <w:szCs w:val="26"/>
        </w:rPr>
        <w:t xml:space="preserve"> № </w:t>
      </w:r>
      <w:r w:rsidR="00746614">
        <w:rPr>
          <w:sz w:val="26"/>
          <w:szCs w:val="26"/>
        </w:rPr>
        <w:t xml:space="preserve">323-ФЗ "Об основах охраны здоровья граждан </w:t>
      </w:r>
      <w:r w:rsidRPr="003A3204">
        <w:rPr>
          <w:sz w:val="26"/>
          <w:szCs w:val="26"/>
        </w:rPr>
        <w:t>в Российской Федерации", Уставом муниципального образования городской округ «Новая Земля».</w:t>
      </w:r>
    </w:p>
    <w:p w:rsidR="00550BE6" w:rsidRPr="00BA3A41" w:rsidRDefault="00380045" w:rsidP="003404AC">
      <w:pPr>
        <w:jc w:val="both"/>
        <w:rPr>
          <w:color w:val="000000"/>
          <w:sz w:val="27"/>
          <w:szCs w:val="27"/>
        </w:rPr>
      </w:pPr>
      <w:r w:rsidRPr="003A3204">
        <w:rPr>
          <w:sz w:val="26"/>
          <w:szCs w:val="26"/>
        </w:rPr>
        <w:t>1.2.</w:t>
      </w:r>
      <w:r w:rsidR="00E3744F" w:rsidRPr="00E3744F">
        <w:rPr>
          <w:color w:val="000000"/>
          <w:sz w:val="27"/>
          <w:szCs w:val="27"/>
        </w:rPr>
        <w:t xml:space="preserve"> </w:t>
      </w:r>
      <w:r w:rsidR="00E3744F">
        <w:rPr>
          <w:rStyle w:val="apple-converted-space"/>
          <w:color w:val="000000"/>
          <w:sz w:val="27"/>
          <w:szCs w:val="27"/>
        </w:rPr>
        <w:t> </w:t>
      </w:r>
      <w:r w:rsidR="00E3744F">
        <w:rPr>
          <w:color w:val="000000"/>
          <w:sz w:val="27"/>
          <w:szCs w:val="27"/>
        </w:rPr>
        <w:t>Настоящее Положение устанавливает</w:t>
      </w:r>
      <w:r w:rsidR="006F16E8">
        <w:rPr>
          <w:color w:val="000000"/>
          <w:sz w:val="27"/>
          <w:szCs w:val="27"/>
        </w:rPr>
        <w:t xml:space="preserve"> порядок, размер</w:t>
      </w:r>
      <w:r w:rsidR="00BA3A41">
        <w:rPr>
          <w:color w:val="000000"/>
          <w:sz w:val="27"/>
          <w:szCs w:val="27"/>
        </w:rPr>
        <w:t xml:space="preserve"> и условия</w:t>
      </w:r>
      <w:r w:rsidR="00E3744F">
        <w:rPr>
          <w:color w:val="000000"/>
          <w:sz w:val="27"/>
          <w:szCs w:val="27"/>
        </w:rPr>
        <w:t xml:space="preserve"> частичной компенсации </w:t>
      </w:r>
      <w:r w:rsidR="006F16E8">
        <w:rPr>
          <w:sz w:val="26"/>
          <w:szCs w:val="26"/>
        </w:rPr>
        <w:t>стоим</w:t>
      </w:r>
      <w:r w:rsidR="00BC143E">
        <w:rPr>
          <w:sz w:val="26"/>
          <w:szCs w:val="26"/>
        </w:rPr>
        <w:t>ости санаторно-курортного лечения</w:t>
      </w:r>
      <w:r w:rsidR="00DB4B72">
        <w:rPr>
          <w:sz w:val="26"/>
          <w:szCs w:val="26"/>
        </w:rPr>
        <w:t xml:space="preserve"> женщинам</w:t>
      </w:r>
      <w:r w:rsidRPr="003A3204">
        <w:rPr>
          <w:sz w:val="26"/>
          <w:szCs w:val="26"/>
        </w:rPr>
        <w:t>, зарегистрированны</w:t>
      </w:r>
      <w:r w:rsidR="00746614">
        <w:rPr>
          <w:sz w:val="26"/>
          <w:szCs w:val="26"/>
        </w:rPr>
        <w:t>м</w:t>
      </w:r>
      <w:r w:rsidRPr="003A3204">
        <w:rPr>
          <w:sz w:val="26"/>
          <w:szCs w:val="26"/>
        </w:rPr>
        <w:t xml:space="preserve"> в уст</w:t>
      </w:r>
      <w:r w:rsidR="00746614">
        <w:rPr>
          <w:sz w:val="26"/>
          <w:szCs w:val="26"/>
        </w:rPr>
        <w:t>ановленном порядке и проживающим</w:t>
      </w:r>
      <w:r w:rsidRPr="003A3204">
        <w:rPr>
          <w:sz w:val="26"/>
          <w:szCs w:val="26"/>
        </w:rPr>
        <w:t xml:space="preserve"> на территории муниципального образования городской округ «Новая Земля», </w:t>
      </w:r>
      <w:r w:rsidR="006F16E8">
        <w:rPr>
          <w:sz w:val="26"/>
          <w:szCs w:val="26"/>
        </w:rPr>
        <w:t>нуждающи</w:t>
      </w:r>
      <w:r w:rsidR="00746614">
        <w:rPr>
          <w:sz w:val="26"/>
          <w:szCs w:val="26"/>
        </w:rPr>
        <w:t>м</w:t>
      </w:r>
      <w:r w:rsidR="00550BE6">
        <w:rPr>
          <w:sz w:val="26"/>
          <w:szCs w:val="26"/>
        </w:rPr>
        <w:t>ся в санаторно-курортном лечении с на</w:t>
      </w:r>
      <w:r w:rsidR="00DB13B2">
        <w:rPr>
          <w:sz w:val="26"/>
          <w:szCs w:val="26"/>
        </w:rPr>
        <w:t>рушением репродуктивной функции (далее по тексту</w:t>
      </w:r>
      <w:r w:rsidR="006E4610">
        <w:rPr>
          <w:sz w:val="26"/>
          <w:szCs w:val="26"/>
        </w:rPr>
        <w:t xml:space="preserve"> – Компенсация</w:t>
      </w:r>
      <w:r w:rsidR="002B3C58">
        <w:rPr>
          <w:sz w:val="26"/>
          <w:szCs w:val="26"/>
        </w:rPr>
        <w:t>).</w:t>
      </w:r>
    </w:p>
    <w:p w:rsidR="00E44256" w:rsidRDefault="00380045" w:rsidP="003404AC">
      <w:pPr>
        <w:jc w:val="both"/>
        <w:rPr>
          <w:color w:val="000000"/>
          <w:sz w:val="27"/>
          <w:szCs w:val="27"/>
        </w:rPr>
      </w:pPr>
      <w:r w:rsidRPr="003A3204">
        <w:rPr>
          <w:sz w:val="26"/>
          <w:szCs w:val="26"/>
        </w:rPr>
        <w:t>1.3.</w:t>
      </w:r>
      <w:r w:rsidR="00876767" w:rsidRPr="00876767">
        <w:rPr>
          <w:color w:val="000000"/>
          <w:sz w:val="27"/>
          <w:szCs w:val="27"/>
        </w:rPr>
        <w:t xml:space="preserve"> </w:t>
      </w:r>
      <w:r w:rsidR="00876767">
        <w:rPr>
          <w:rStyle w:val="a7"/>
          <w:color w:val="000000"/>
          <w:sz w:val="27"/>
          <w:szCs w:val="27"/>
        </w:rPr>
        <w:t>Нарушение репродуктивной функции</w:t>
      </w:r>
      <w:r w:rsidR="00876767">
        <w:rPr>
          <w:rStyle w:val="apple-converted-space"/>
          <w:b/>
          <w:bCs/>
          <w:color w:val="000000"/>
          <w:sz w:val="27"/>
          <w:szCs w:val="27"/>
        </w:rPr>
        <w:t> </w:t>
      </w:r>
      <w:r w:rsidR="00876767">
        <w:rPr>
          <w:color w:val="000000"/>
          <w:sz w:val="27"/>
          <w:szCs w:val="27"/>
        </w:rPr>
        <w:t>(бесплодие) - неспособность супружеской пары к зачатию при регулярных половых отношениях без пре</w:t>
      </w:r>
      <w:r w:rsidR="00BC143E">
        <w:rPr>
          <w:color w:val="000000"/>
          <w:sz w:val="27"/>
          <w:szCs w:val="27"/>
        </w:rPr>
        <w:t>дохранения в течение 1 года (Всемирная Организация Здравоохранения</w:t>
      </w:r>
      <w:r w:rsidR="00876767">
        <w:rPr>
          <w:color w:val="000000"/>
          <w:sz w:val="27"/>
          <w:szCs w:val="27"/>
        </w:rPr>
        <w:t>).</w:t>
      </w:r>
    </w:p>
    <w:p w:rsidR="001E4CD9" w:rsidRDefault="00380045" w:rsidP="003404AC">
      <w:pPr>
        <w:jc w:val="both"/>
        <w:rPr>
          <w:sz w:val="26"/>
          <w:szCs w:val="26"/>
        </w:rPr>
      </w:pPr>
      <w:r w:rsidRPr="003A3204">
        <w:rPr>
          <w:sz w:val="26"/>
          <w:szCs w:val="26"/>
        </w:rPr>
        <w:t>1.4.</w:t>
      </w:r>
      <w:r w:rsidR="00DB13B2">
        <w:rPr>
          <w:sz w:val="26"/>
          <w:szCs w:val="26"/>
        </w:rPr>
        <w:t xml:space="preserve"> </w:t>
      </w:r>
      <w:r w:rsidR="006F16E8">
        <w:rPr>
          <w:sz w:val="26"/>
          <w:szCs w:val="26"/>
        </w:rPr>
        <w:t>Компенсация стоим</w:t>
      </w:r>
      <w:r w:rsidR="00BC143E">
        <w:rPr>
          <w:sz w:val="26"/>
          <w:szCs w:val="26"/>
        </w:rPr>
        <w:t>ости санаторно-курортного лечения</w:t>
      </w:r>
      <w:r w:rsidR="006F16E8">
        <w:rPr>
          <w:sz w:val="26"/>
          <w:szCs w:val="26"/>
        </w:rPr>
        <w:t xml:space="preserve"> женщинам</w:t>
      </w:r>
      <w:r w:rsidR="00DB13B2">
        <w:rPr>
          <w:sz w:val="26"/>
          <w:szCs w:val="26"/>
        </w:rPr>
        <w:t xml:space="preserve"> </w:t>
      </w:r>
      <w:r w:rsidRPr="003A3204">
        <w:rPr>
          <w:sz w:val="26"/>
          <w:szCs w:val="26"/>
        </w:rPr>
        <w:t xml:space="preserve">предоставляется за счет средств местного бюджета, расходы по подразделу </w:t>
      </w:r>
      <w:r w:rsidRPr="00F72B12">
        <w:rPr>
          <w:sz w:val="26"/>
          <w:szCs w:val="26"/>
        </w:rPr>
        <w:t>10.03. «Социальное обеспечение населения».</w:t>
      </w:r>
    </w:p>
    <w:p w:rsidR="006F16E8" w:rsidRPr="00746614" w:rsidRDefault="006F16E8" w:rsidP="003404AC">
      <w:pPr>
        <w:jc w:val="both"/>
        <w:rPr>
          <w:sz w:val="26"/>
          <w:szCs w:val="26"/>
        </w:rPr>
      </w:pPr>
      <w:r>
        <w:rPr>
          <w:sz w:val="26"/>
          <w:szCs w:val="26"/>
        </w:rPr>
        <w:t>1.5. Женщинам с нарушением репродуктивной функции</w:t>
      </w:r>
      <w:r w:rsidR="0074661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21188">
        <w:rPr>
          <w:sz w:val="26"/>
          <w:szCs w:val="26"/>
        </w:rPr>
        <w:t>частичной компенсации подлежат расходы на приобретение</w:t>
      </w:r>
      <w:r w:rsidR="002B3C58">
        <w:rPr>
          <w:sz w:val="26"/>
          <w:szCs w:val="26"/>
        </w:rPr>
        <w:t xml:space="preserve"> санаторно-курортной путевки, в стоимость которой включено санаторно-курортное </w:t>
      </w:r>
      <w:r w:rsidR="00787E74">
        <w:rPr>
          <w:sz w:val="26"/>
          <w:szCs w:val="26"/>
        </w:rPr>
        <w:t>лечение</w:t>
      </w:r>
      <w:r w:rsidR="00896323">
        <w:rPr>
          <w:sz w:val="26"/>
          <w:szCs w:val="26"/>
        </w:rPr>
        <w:t>, за исключением платных медицинских услуг, не включенных в стоимо</w:t>
      </w:r>
      <w:r w:rsidR="00E424ED">
        <w:rPr>
          <w:sz w:val="26"/>
          <w:szCs w:val="26"/>
        </w:rPr>
        <w:t>сть санаторно-курортной путевки и оплаты проезда к месту</w:t>
      </w:r>
      <w:r w:rsidR="00366890">
        <w:rPr>
          <w:sz w:val="26"/>
          <w:szCs w:val="26"/>
        </w:rPr>
        <w:t xml:space="preserve"> (и обратно)</w:t>
      </w:r>
      <w:r w:rsidR="00E424ED">
        <w:rPr>
          <w:sz w:val="26"/>
          <w:szCs w:val="26"/>
        </w:rPr>
        <w:t xml:space="preserve"> санаторно-курортного лечения.</w:t>
      </w:r>
    </w:p>
    <w:p w:rsidR="003404AC" w:rsidRPr="00DB13B2" w:rsidRDefault="003404AC" w:rsidP="003404AC">
      <w:pPr>
        <w:jc w:val="both"/>
        <w:rPr>
          <w:color w:val="FF0000"/>
          <w:sz w:val="26"/>
          <w:szCs w:val="26"/>
        </w:rPr>
      </w:pPr>
    </w:p>
    <w:p w:rsidR="001E4CD9" w:rsidRDefault="008E1C5E" w:rsidP="003873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</w:t>
      </w:r>
      <w:r w:rsidR="00E424ED">
        <w:rPr>
          <w:b/>
          <w:sz w:val="26"/>
          <w:szCs w:val="26"/>
        </w:rPr>
        <w:t>. Размеры частичной компенсации стоимости санаторно-курортной путевки</w:t>
      </w:r>
      <w:r w:rsidR="00380045" w:rsidRPr="003404AC">
        <w:rPr>
          <w:b/>
          <w:sz w:val="26"/>
          <w:szCs w:val="26"/>
        </w:rPr>
        <w:t xml:space="preserve"> </w:t>
      </w:r>
    </w:p>
    <w:p w:rsidR="003404AC" w:rsidRPr="003404AC" w:rsidRDefault="003404AC" w:rsidP="003404AC">
      <w:pPr>
        <w:jc w:val="both"/>
        <w:rPr>
          <w:b/>
          <w:sz w:val="26"/>
          <w:szCs w:val="26"/>
        </w:rPr>
      </w:pPr>
    </w:p>
    <w:p w:rsidR="00366890" w:rsidRPr="00BC143E" w:rsidRDefault="003404AC" w:rsidP="003404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E424ED">
        <w:rPr>
          <w:sz w:val="26"/>
          <w:szCs w:val="26"/>
        </w:rPr>
        <w:t>Ж</w:t>
      </w:r>
      <w:r w:rsidR="00E424ED" w:rsidRPr="00E424ED">
        <w:rPr>
          <w:sz w:val="26"/>
          <w:szCs w:val="26"/>
        </w:rPr>
        <w:t>енщинам с нарушением репродуктивной функции</w:t>
      </w:r>
      <w:r w:rsidR="00E424ED">
        <w:rPr>
          <w:sz w:val="26"/>
          <w:szCs w:val="26"/>
        </w:rPr>
        <w:t xml:space="preserve"> производится частичная компенсация стоимости санаторно-курортной путевки в размере 50 </w:t>
      </w:r>
      <w:r w:rsidR="00366890">
        <w:rPr>
          <w:sz w:val="26"/>
          <w:szCs w:val="26"/>
        </w:rPr>
        <w:t xml:space="preserve">% </w:t>
      </w:r>
      <w:r w:rsidR="00B65105">
        <w:rPr>
          <w:sz w:val="26"/>
          <w:szCs w:val="26"/>
        </w:rPr>
        <w:t>и с учетом</w:t>
      </w:r>
      <w:r w:rsidR="00D40FE1" w:rsidRPr="00BC143E">
        <w:rPr>
          <w:sz w:val="26"/>
          <w:szCs w:val="26"/>
        </w:rPr>
        <w:t xml:space="preserve"> проживания в номерах класса комфорт.</w:t>
      </w:r>
    </w:p>
    <w:p w:rsidR="00FE341A" w:rsidRPr="00FA187D" w:rsidRDefault="00FE341A" w:rsidP="003404AC">
      <w:pPr>
        <w:jc w:val="both"/>
        <w:rPr>
          <w:sz w:val="26"/>
          <w:szCs w:val="26"/>
        </w:rPr>
      </w:pPr>
    </w:p>
    <w:p w:rsidR="00FE341A" w:rsidRDefault="00A960CA" w:rsidP="00FE3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FE341A" w:rsidRPr="00FE341A">
        <w:rPr>
          <w:b/>
          <w:sz w:val="26"/>
          <w:szCs w:val="26"/>
        </w:rPr>
        <w:t>.</w:t>
      </w:r>
      <w:r w:rsidR="00FE341A">
        <w:rPr>
          <w:b/>
          <w:sz w:val="26"/>
          <w:szCs w:val="26"/>
        </w:rPr>
        <w:t xml:space="preserve"> Порядок и условия частичной компенсации стоимости санаторно-курортной путевки</w:t>
      </w:r>
    </w:p>
    <w:p w:rsidR="00FE341A" w:rsidRDefault="00FE341A" w:rsidP="00FE341A">
      <w:pPr>
        <w:jc w:val="center"/>
        <w:rPr>
          <w:b/>
          <w:sz w:val="26"/>
          <w:szCs w:val="26"/>
        </w:rPr>
      </w:pPr>
    </w:p>
    <w:p w:rsidR="00FE341A" w:rsidRDefault="00FE341A" w:rsidP="00FE341A">
      <w:pPr>
        <w:jc w:val="both"/>
        <w:rPr>
          <w:sz w:val="26"/>
          <w:szCs w:val="26"/>
        </w:rPr>
      </w:pPr>
      <w:r>
        <w:rPr>
          <w:sz w:val="26"/>
          <w:szCs w:val="26"/>
        </w:rPr>
        <w:t>3.1. Компенсация осуществляется на основании личного заявления с приложением следующих документов, подтверждающих приобретение санаторно-курортной путевки (документы предоставляются на русском языке):</w:t>
      </w:r>
    </w:p>
    <w:p w:rsidR="00930342" w:rsidRPr="003A3204" w:rsidRDefault="007779E7" w:rsidP="0093034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30342" w:rsidRPr="003A3204">
        <w:rPr>
          <w:sz w:val="26"/>
          <w:szCs w:val="26"/>
        </w:rPr>
        <w:t>заявление по форме, прилагаемой к настоящему Положению;</w:t>
      </w:r>
    </w:p>
    <w:p w:rsidR="00930342" w:rsidRPr="003A3204" w:rsidRDefault="00930342" w:rsidP="009303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1395">
        <w:rPr>
          <w:sz w:val="26"/>
          <w:szCs w:val="26"/>
        </w:rPr>
        <w:t>справка</w:t>
      </w:r>
      <w:r w:rsidRPr="003A3204">
        <w:rPr>
          <w:sz w:val="26"/>
          <w:szCs w:val="26"/>
        </w:rPr>
        <w:t xml:space="preserve"> о регистрации по месту жительства</w:t>
      </w:r>
      <w:r>
        <w:rPr>
          <w:sz w:val="26"/>
          <w:szCs w:val="26"/>
        </w:rPr>
        <w:t xml:space="preserve"> или по месту пребывания</w:t>
      </w:r>
      <w:r w:rsidRPr="003A3204">
        <w:rPr>
          <w:sz w:val="26"/>
          <w:szCs w:val="26"/>
        </w:rPr>
        <w:t>;</w:t>
      </w:r>
    </w:p>
    <w:p w:rsidR="00930342" w:rsidRDefault="00930342" w:rsidP="00930342">
      <w:pPr>
        <w:shd w:val="clear" w:color="auto" w:fill="FFFFFF"/>
        <w:jc w:val="both"/>
        <w:rPr>
          <w:rFonts w:asciiTheme="minorHAnsi" w:eastAsia="Times New Roman" w:hAnsiTheme="minorHAnsi" w:cs="Helvetica"/>
          <w:color w:val="444444"/>
          <w:sz w:val="21"/>
          <w:szCs w:val="21"/>
        </w:rPr>
      </w:pPr>
      <w:r>
        <w:rPr>
          <w:rFonts w:eastAsia="Times New Roman"/>
          <w:color w:val="444444"/>
          <w:sz w:val="26"/>
          <w:szCs w:val="26"/>
        </w:rPr>
        <w:t>- направление лечащего</w:t>
      </w:r>
      <w:r w:rsidRPr="001B2F66">
        <w:rPr>
          <w:rFonts w:eastAsia="Times New Roman"/>
          <w:color w:val="444444"/>
          <w:sz w:val="26"/>
          <w:szCs w:val="26"/>
        </w:rPr>
        <w:t xml:space="preserve"> врач</w:t>
      </w:r>
      <w:r>
        <w:rPr>
          <w:rFonts w:eastAsia="Times New Roman"/>
          <w:color w:val="444444"/>
          <w:sz w:val="26"/>
          <w:szCs w:val="26"/>
        </w:rPr>
        <w:t>а</w:t>
      </w:r>
      <w:r w:rsidRPr="001B2F66">
        <w:rPr>
          <w:rFonts w:eastAsia="Times New Roman"/>
          <w:color w:val="444444"/>
          <w:sz w:val="26"/>
          <w:szCs w:val="26"/>
        </w:rPr>
        <w:t xml:space="preserve"> медицинского учреждения</w:t>
      </w:r>
      <w:r w:rsidR="00FB1395">
        <w:rPr>
          <w:rFonts w:eastAsia="Times New Roman"/>
          <w:color w:val="444444"/>
          <w:sz w:val="26"/>
          <w:szCs w:val="26"/>
        </w:rPr>
        <w:t>,</w:t>
      </w:r>
      <w:r w:rsidRPr="001B2F66">
        <w:rPr>
          <w:rFonts w:eastAsia="Times New Roman"/>
          <w:color w:val="444444"/>
          <w:sz w:val="26"/>
          <w:szCs w:val="26"/>
        </w:rPr>
        <w:t xml:space="preserve"> расположенного на территории муниципального образования городской округ «Новая Земля»</w:t>
      </w:r>
      <w:r>
        <w:rPr>
          <w:rFonts w:eastAsia="Times New Roman"/>
          <w:color w:val="444444"/>
          <w:sz w:val="26"/>
          <w:szCs w:val="26"/>
        </w:rPr>
        <w:t>;</w:t>
      </w:r>
    </w:p>
    <w:p w:rsidR="00930342" w:rsidRPr="001B2F66" w:rsidRDefault="00930342" w:rsidP="00930342">
      <w:pPr>
        <w:shd w:val="clear" w:color="auto" w:fill="FFFFFF"/>
        <w:jc w:val="both"/>
        <w:rPr>
          <w:rFonts w:asciiTheme="minorHAnsi" w:eastAsia="Times New Roman" w:hAnsiTheme="minorHAnsi" w:cs="Helvetica"/>
          <w:color w:val="444444"/>
          <w:sz w:val="21"/>
          <w:szCs w:val="21"/>
        </w:rPr>
      </w:pPr>
      <w:r>
        <w:rPr>
          <w:rFonts w:asciiTheme="minorHAnsi" w:eastAsia="Times New Roman" w:hAnsiTheme="minorHAnsi" w:cs="Helvetica"/>
          <w:color w:val="444444"/>
          <w:sz w:val="21"/>
          <w:szCs w:val="21"/>
        </w:rPr>
        <w:t xml:space="preserve">- </w:t>
      </w:r>
      <w:r w:rsidRPr="003A3204">
        <w:rPr>
          <w:sz w:val="26"/>
          <w:szCs w:val="26"/>
        </w:rPr>
        <w:t>свидетельство о постановке на учет в налоговом органе (ИНН);</w:t>
      </w:r>
    </w:p>
    <w:p w:rsidR="00930342" w:rsidRDefault="00930342" w:rsidP="009303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3204">
        <w:rPr>
          <w:sz w:val="26"/>
          <w:szCs w:val="26"/>
        </w:rPr>
        <w:t>пен</w:t>
      </w:r>
      <w:r>
        <w:rPr>
          <w:sz w:val="26"/>
          <w:szCs w:val="26"/>
        </w:rPr>
        <w:t>сионное страховое свидетельство</w:t>
      </w:r>
      <w:r w:rsidR="00BC143E">
        <w:rPr>
          <w:sz w:val="26"/>
          <w:szCs w:val="26"/>
        </w:rPr>
        <w:t xml:space="preserve"> (СНИЛС)</w:t>
      </w:r>
      <w:r>
        <w:rPr>
          <w:sz w:val="26"/>
          <w:szCs w:val="26"/>
        </w:rPr>
        <w:t>;</w:t>
      </w:r>
    </w:p>
    <w:p w:rsidR="00930342" w:rsidRPr="00930342" w:rsidRDefault="00930342" w:rsidP="00930342">
      <w:pPr>
        <w:jc w:val="both"/>
        <w:rPr>
          <w:sz w:val="26"/>
          <w:szCs w:val="26"/>
        </w:rPr>
      </w:pPr>
      <w:proofErr w:type="gramStart"/>
      <w:r w:rsidRPr="00930342">
        <w:rPr>
          <w:color w:val="000000"/>
          <w:sz w:val="26"/>
          <w:szCs w:val="26"/>
        </w:rPr>
        <w:t>- оригиналы либо нотариально заверенные копии платежных документов, подтверждающих факт уплаты, подающим заявление, денежных средств за санаторно-курортную путевку;</w:t>
      </w:r>
      <w:r w:rsidRPr="00930342">
        <w:rPr>
          <w:color w:val="000000"/>
          <w:sz w:val="26"/>
          <w:szCs w:val="26"/>
        </w:rPr>
        <w:br/>
        <w:t>- оригинал либо нотариально заверенные копии документов, подтверждающих получение санаторно-курортного лечения (отрывной талон к путевке; в случае отсутствия отрывного талона к путевке предоставляются либо санаторная книжка, либо расписание процедур, либо информация о получении санаторно-курортного лечения на официальном бланке санаторно-курортного учреждения, заверенная печатью).</w:t>
      </w:r>
      <w:r w:rsidRPr="00930342">
        <w:rPr>
          <w:sz w:val="26"/>
          <w:szCs w:val="26"/>
        </w:rPr>
        <w:t xml:space="preserve">    </w:t>
      </w:r>
      <w:proofErr w:type="gramEnd"/>
    </w:p>
    <w:p w:rsidR="00BC143E" w:rsidRDefault="00FE341A" w:rsidP="003404AC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404AC" w:rsidRPr="00B310FD">
        <w:rPr>
          <w:sz w:val="26"/>
          <w:szCs w:val="26"/>
        </w:rPr>
        <w:t xml:space="preserve">.2. </w:t>
      </w:r>
      <w:r w:rsidR="00380045" w:rsidRPr="00B310F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 xml:space="preserve">на оказание </w:t>
      </w:r>
      <w:r w:rsidR="00746614">
        <w:rPr>
          <w:sz w:val="26"/>
          <w:szCs w:val="26"/>
        </w:rPr>
        <w:t>К</w:t>
      </w:r>
      <w:r>
        <w:rPr>
          <w:sz w:val="26"/>
          <w:szCs w:val="26"/>
        </w:rPr>
        <w:t>омпенсации</w:t>
      </w:r>
      <w:r w:rsidR="00B310FD" w:rsidRPr="00B310FD">
        <w:rPr>
          <w:sz w:val="26"/>
          <w:szCs w:val="26"/>
        </w:rPr>
        <w:t xml:space="preserve"> </w:t>
      </w:r>
      <w:r w:rsidR="00346FF6">
        <w:rPr>
          <w:sz w:val="26"/>
          <w:szCs w:val="26"/>
        </w:rPr>
        <w:t xml:space="preserve">регистрируются в течение одного рабочего дня и </w:t>
      </w:r>
      <w:r w:rsidR="003404AC">
        <w:rPr>
          <w:sz w:val="26"/>
          <w:szCs w:val="26"/>
        </w:rPr>
        <w:t xml:space="preserve">направляются в отдел организационной, кадровой </w:t>
      </w:r>
      <w:r w:rsidR="00380045" w:rsidRPr="003A3204">
        <w:rPr>
          <w:sz w:val="26"/>
          <w:szCs w:val="26"/>
        </w:rPr>
        <w:t>и</w:t>
      </w:r>
      <w:r w:rsidR="003404AC">
        <w:rPr>
          <w:sz w:val="26"/>
          <w:szCs w:val="26"/>
        </w:rPr>
        <w:t xml:space="preserve"> социальной работ</w:t>
      </w:r>
      <w:r w:rsidR="00346FF6">
        <w:rPr>
          <w:sz w:val="26"/>
          <w:szCs w:val="26"/>
        </w:rPr>
        <w:t xml:space="preserve">ы администрации, для </w:t>
      </w:r>
      <w:r w:rsidR="00380045" w:rsidRPr="003A3204">
        <w:rPr>
          <w:sz w:val="26"/>
          <w:szCs w:val="26"/>
        </w:rPr>
        <w:t>дальнейшего</w:t>
      </w:r>
      <w:r w:rsidR="00B310FD">
        <w:rPr>
          <w:sz w:val="26"/>
          <w:szCs w:val="26"/>
        </w:rPr>
        <w:t xml:space="preserve"> рассмотрения на комиссии</w:t>
      </w:r>
      <w:r w:rsidR="003404AC">
        <w:rPr>
          <w:sz w:val="26"/>
          <w:szCs w:val="26"/>
        </w:rPr>
        <w:t xml:space="preserve">. </w:t>
      </w:r>
    </w:p>
    <w:p w:rsidR="003023F4" w:rsidRPr="00245FE5" w:rsidRDefault="00FE341A" w:rsidP="003404AC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="003404AC">
        <w:rPr>
          <w:sz w:val="26"/>
          <w:szCs w:val="26"/>
        </w:rPr>
        <w:t xml:space="preserve">.3. </w:t>
      </w:r>
      <w:r w:rsidR="00B310FD" w:rsidRPr="00245FE5">
        <w:rPr>
          <w:color w:val="000000" w:themeColor="text1"/>
          <w:sz w:val="26"/>
          <w:szCs w:val="26"/>
        </w:rPr>
        <w:t>Заявления</w:t>
      </w:r>
      <w:r w:rsidR="00380045" w:rsidRPr="00245FE5">
        <w:rPr>
          <w:color w:val="000000" w:themeColor="text1"/>
          <w:sz w:val="26"/>
          <w:szCs w:val="26"/>
        </w:rPr>
        <w:t xml:space="preserve"> рассматриваются в сроки, не превышающие 07 </w:t>
      </w:r>
      <w:r w:rsidR="00841815">
        <w:rPr>
          <w:color w:val="000000" w:themeColor="text1"/>
          <w:sz w:val="26"/>
          <w:szCs w:val="26"/>
        </w:rPr>
        <w:t xml:space="preserve">рабочих </w:t>
      </w:r>
      <w:r w:rsidR="00380045" w:rsidRPr="00245FE5">
        <w:rPr>
          <w:color w:val="000000" w:themeColor="text1"/>
          <w:sz w:val="26"/>
          <w:szCs w:val="26"/>
        </w:rPr>
        <w:t>дней с</w:t>
      </w:r>
      <w:r w:rsidR="003404AC" w:rsidRPr="00245FE5">
        <w:rPr>
          <w:color w:val="000000" w:themeColor="text1"/>
          <w:sz w:val="26"/>
          <w:szCs w:val="26"/>
        </w:rPr>
        <w:t xml:space="preserve"> момента регистрации указанных выше заявлений в отделе </w:t>
      </w:r>
      <w:r w:rsidR="00380045" w:rsidRPr="00245FE5">
        <w:rPr>
          <w:color w:val="000000" w:themeColor="text1"/>
          <w:sz w:val="26"/>
          <w:szCs w:val="26"/>
        </w:rPr>
        <w:t>организационной,</w:t>
      </w:r>
      <w:r w:rsidR="003023F4" w:rsidRPr="00245FE5">
        <w:rPr>
          <w:color w:val="000000" w:themeColor="text1"/>
          <w:sz w:val="26"/>
          <w:szCs w:val="26"/>
        </w:rPr>
        <w:t xml:space="preserve"> кадровой и социальной работы администрации, при условии представления одновременно с заявлением необходимых документов, подтверждающих</w:t>
      </w:r>
      <w:r w:rsidR="00245FE5" w:rsidRPr="00245FE5">
        <w:rPr>
          <w:color w:val="000000" w:themeColor="text1"/>
          <w:sz w:val="26"/>
          <w:szCs w:val="26"/>
        </w:rPr>
        <w:t xml:space="preserve"> санаторно-курортное лечение</w:t>
      </w:r>
      <w:r w:rsidR="003023F4" w:rsidRPr="00245FE5">
        <w:rPr>
          <w:color w:val="000000" w:themeColor="text1"/>
          <w:sz w:val="26"/>
          <w:szCs w:val="26"/>
        </w:rPr>
        <w:t>.</w:t>
      </w:r>
    </w:p>
    <w:p w:rsidR="003023F4" w:rsidRPr="003A3204" w:rsidRDefault="00FE341A" w:rsidP="00F40D9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404AC">
        <w:rPr>
          <w:sz w:val="26"/>
          <w:szCs w:val="26"/>
        </w:rPr>
        <w:t xml:space="preserve">.4. При проведении проверки дополнительно </w:t>
      </w:r>
      <w:r w:rsidR="003023F4" w:rsidRPr="003A3204">
        <w:rPr>
          <w:sz w:val="26"/>
          <w:szCs w:val="26"/>
        </w:rPr>
        <w:t>представленных документов</w:t>
      </w:r>
      <w:r w:rsidR="003404AC">
        <w:rPr>
          <w:sz w:val="26"/>
          <w:szCs w:val="26"/>
        </w:rPr>
        <w:t xml:space="preserve"> по </w:t>
      </w:r>
      <w:r w:rsidR="003023F4" w:rsidRPr="003A3204">
        <w:rPr>
          <w:sz w:val="26"/>
          <w:szCs w:val="26"/>
        </w:rPr>
        <w:t>факт</w:t>
      </w:r>
      <w:r w:rsidR="007E0D9F">
        <w:rPr>
          <w:sz w:val="26"/>
          <w:szCs w:val="26"/>
        </w:rPr>
        <w:t>у санаторно-курортного лечения</w:t>
      </w:r>
      <w:r w:rsidR="003404AC">
        <w:rPr>
          <w:sz w:val="26"/>
          <w:szCs w:val="26"/>
        </w:rPr>
        <w:t xml:space="preserve"> конкретного заявителя </w:t>
      </w:r>
      <w:r w:rsidR="003023F4" w:rsidRPr="003A3204">
        <w:rPr>
          <w:sz w:val="26"/>
          <w:szCs w:val="26"/>
        </w:rPr>
        <w:t>указанный</w:t>
      </w:r>
      <w:r w:rsidR="003404AC">
        <w:rPr>
          <w:sz w:val="26"/>
          <w:szCs w:val="26"/>
        </w:rPr>
        <w:t xml:space="preserve"> </w:t>
      </w:r>
      <w:r w:rsidR="003023F4" w:rsidRPr="003A3204">
        <w:rPr>
          <w:sz w:val="26"/>
          <w:szCs w:val="26"/>
        </w:rPr>
        <w:t>выше срок рассмотр</w:t>
      </w:r>
      <w:r w:rsidR="003404AC">
        <w:rPr>
          <w:sz w:val="26"/>
          <w:szCs w:val="26"/>
        </w:rPr>
        <w:t xml:space="preserve">ения заявления продлевается до </w:t>
      </w:r>
      <w:r w:rsidR="00841815">
        <w:rPr>
          <w:sz w:val="26"/>
          <w:szCs w:val="26"/>
        </w:rPr>
        <w:t>10</w:t>
      </w:r>
      <w:r w:rsidR="003023F4" w:rsidRPr="003A3204">
        <w:rPr>
          <w:sz w:val="26"/>
          <w:szCs w:val="26"/>
        </w:rPr>
        <w:t xml:space="preserve"> </w:t>
      </w:r>
      <w:r w:rsidR="00841815">
        <w:rPr>
          <w:sz w:val="26"/>
          <w:szCs w:val="26"/>
        </w:rPr>
        <w:t xml:space="preserve">рабочих </w:t>
      </w:r>
      <w:r w:rsidR="003023F4" w:rsidRPr="003A3204">
        <w:rPr>
          <w:sz w:val="26"/>
          <w:szCs w:val="26"/>
        </w:rPr>
        <w:t>дней, о чем заявитель</w:t>
      </w:r>
      <w:r w:rsidR="003404AC">
        <w:rPr>
          <w:sz w:val="26"/>
          <w:szCs w:val="26"/>
        </w:rPr>
        <w:t xml:space="preserve"> </w:t>
      </w:r>
      <w:r w:rsidR="003023F4" w:rsidRPr="003A3204">
        <w:rPr>
          <w:sz w:val="26"/>
          <w:szCs w:val="26"/>
        </w:rPr>
        <w:t>должен быть письменно уведомлен.</w:t>
      </w:r>
    </w:p>
    <w:p w:rsidR="00387356" w:rsidRDefault="00387356" w:rsidP="003404AC">
      <w:pPr>
        <w:jc w:val="both"/>
        <w:rPr>
          <w:sz w:val="26"/>
          <w:szCs w:val="26"/>
        </w:rPr>
      </w:pPr>
    </w:p>
    <w:p w:rsidR="003023F4" w:rsidRPr="00387356" w:rsidRDefault="00A960CA" w:rsidP="003873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4</w:t>
      </w:r>
      <w:r w:rsidR="00622C52">
        <w:rPr>
          <w:b/>
          <w:sz w:val="26"/>
          <w:szCs w:val="26"/>
        </w:rPr>
        <w:t>. Рассмотрение</w:t>
      </w:r>
      <w:r w:rsidR="003023F4" w:rsidRPr="00387356">
        <w:rPr>
          <w:b/>
          <w:sz w:val="26"/>
          <w:szCs w:val="26"/>
        </w:rPr>
        <w:t xml:space="preserve"> заявления, назначение и выплаты </w:t>
      </w:r>
      <w:r w:rsidR="00622C52">
        <w:rPr>
          <w:b/>
          <w:sz w:val="26"/>
          <w:szCs w:val="26"/>
        </w:rPr>
        <w:t>компенсации стоимости санаторно-курортного лечения</w:t>
      </w:r>
    </w:p>
    <w:p w:rsidR="00387356" w:rsidRDefault="00387356" w:rsidP="003404AC">
      <w:pPr>
        <w:jc w:val="both"/>
        <w:rPr>
          <w:sz w:val="26"/>
          <w:szCs w:val="26"/>
        </w:rPr>
      </w:pPr>
    </w:p>
    <w:p w:rsidR="003023F4" w:rsidRPr="003A3204" w:rsidRDefault="00930342" w:rsidP="003404AC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23F4" w:rsidRPr="003A3204">
        <w:rPr>
          <w:sz w:val="26"/>
          <w:szCs w:val="26"/>
        </w:rPr>
        <w:t>.1. Комиссия проверяет правильность оформления заявления, соответствие изложенных в нем сведений по представленным документам и при необходимости требует дополнительного представления документов.</w:t>
      </w:r>
    </w:p>
    <w:p w:rsidR="00930342" w:rsidRPr="00930342" w:rsidRDefault="00930342" w:rsidP="00930342">
      <w:pPr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3023F4" w:rsidRPr="003A3204">
        <w:rPr>
          <w:sz w:val="26"/>
          <w:szCs w:val="26"/>
        </w:rPr>
        <w:t>.</w:t>
      </w:r>
      <w:r w:rsidR="00387356">
        <w:rPr>
          <w:sz w:val="26"/>
          <w:szCs w:val="26"/>
        </w:rPr>
        <w:t xml:space="preserve"> Комиссия </w:t>
      </w:r>
      <w:r w:rsidR="003023F4" w:rsidRPr="003A3204">
        <w:rPr>
          <w:sz w:val="26"/>
          <w:szCs w:val="26"/>
        </w:rPr>
        <w:t xml:space="preserve">принимает решение о </w:t>
      </w:r>
      <w:r w:rsidR="003023F4" w:rsidRPr="00930342">
        <w:rPr>
          <w:sz w:val="26"/>
          <w:szCs w:val="26"/>
        </w:rPr>
        <w:t>п</w:t>
      </w:r>
      <w:r w:rsidRPr="00930342">
        <w:rPr>
          <w:color w:val="000000"/>
          <w:sz w:val="27"/>
          <w:szCs w:val="27"/>
        </w:rPr>
        <w:t xml:space="preserve">редоставлении </w:t>
      </w:r>
      <w:r w:rsidR="00746614">
        <w:rPr>
          <w:color w:val="000000"/>
          <w:sz w:val="27"/>
          <w:szCs w:val="27"/>
        </w:rPr>
        <w:t>к</w:t>
      </w:r>
      <w:r w:rsidRPr="00930342">
        <w:rPr>
          <w:color w:val="000000"/>
          <w:sz w:val="27"/>
          <w:szCs w:val="27"/>
        </w:rPr>
        <w:t>омпенсации стоимости санаторно-курортной путевки</w:t>
      </w:r>
      <w:r w:rsidRPr="00930342">
        <w:rPr>
          <w:rStyle w:val="apple-converted-space"/>
          <w:color w:val="000000"/>
          <w:sz w:val="27"/>
          <w:szCs w:val="27"/>
        </w:rPr>
        <w:t> </w:t>
      </w:r>
      <w:r w:rsidRPr="00930342">
        <w:rPr>
          <w:sz w:val="26"/>
          <w:szCs w:val="26"/>
        </w:rPr>
        <w:t xml:space="preserve"> женщинам с нарушением репродуктивной функции</w:t>
      </w:r>
    </w:p>
    <w:p w:rsidR="003023F4" w:rsidRPr="003A3204" w:rsidRDefault="00387356" w:rsidP="009303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либо об отказе в ее </w:t>
      </w:r>
      <w:r w:rsidR="003023F4" w:rsidRPr="003A3204">
        <w:rPr>
          <w:sz w:val="26"/>
          <w:szCs w:val="26"/>
        </w:rPr>
        <w:t>предоставлении</w:t>
      </w:r>
      <w:r w:rsidR="00BC143E">
        <w:rPr>
          <w:sz w:val="26"/>
          <w:szCs w:val="26"/>
        </w:rPr>
        <w:t>.</w:t>
      </w:r>
      <w:r w:rsidR="003023F4" w:rsidRPr="003A3204">
        <w:rPr>
          <w:sz w:val="26"/>
          <w:szCs w:val="26"/>
        </w:rPr>
        <w:t xml:space="preserve"> </w:t>
      </w:r>
    </w:p>
    <w:p w:rsidR="003023F4" w:rsidRPr="003A3204" w:rsidRDefault="00930342" w:rsidP="003404AC">
      <w:pPr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3023F4" w:rsidRPr="003A3204">
        <w:rPr>
          <w:sz w:val="26"/>
          <w:szCs w:val="26"/>
        </w:rPr>
        <w:t>.</w:t>
      </w:r>
      <w:r w:rsidR="00387356">
        <w:rPr>
          <w:sz w:val="26"/>
          <w:szCs w:val="26"/>
        </w:rPr>
        <w:t xml:space="preserve"> О </w:t>
      </w:r>
      <w:r w:rsidR="003023F4" w:rsidRPr="003A3204">
        <w:rPr>
          <w:sz w:val="26"/>
          <w:szCs w:val="26"/>
        </w:rPr>
        <w:t>п</w:t>
      </w:r>
      <w:r w:rsidR="00387356">
        <w:rPr>
          <w:sz w:val="26"/>
          <w:szCs w:val="26"/>
        </w:rPr>
        <w:t>рин</w:t>
      </w:r>
      <w:r w:rsidR="00BA3A41">
        <w:rPr>
          <w:sz w:val="26"/>
          <w:szCs w:val="26"/>
        </w:rPr>
        <w:t>ятом решении заявитель уведомляе</w:t>
      </w:r>
      <w:r w:rsidR="00387356">
        <w:rPr>
          <w:sz w:val="26"/>
          <w:szCs w:val="26"/>
        </w:rPr>
        <w:t xml:space="preserve">тся в письменной </w:t>
      </w:r>
      <w:r w:rsidR="003023F4" w:rsidRPr="003A3204">
        <w:rPr>
          <w:sz w:val="26"/>
          <w:szCs w:val="26"/>
        </w:rPr>
        <w:t>форме по указанному</w:t>
      </w:r>
      <w:r w:rsidR="00387356">
        <w:rPr>
          <w:sz w:val="26"/>
          <w:szCs w:val="26"/>
        </w:rPr>
        <w:t xml:space="preserve"> </w:t>
      </w:r>
      <w:r w:rsidR="003023F4" w:rsidRPr="003A3204">
        <w:rPr>
          <w:sz w:val="26"/>
          <w:szCs w:val="26"/>
        </w:rPr>
        <w:t>месту жительства или месту преб</w:t>
      </w:r>
      <w:r w:rsidR="00387356">
        <w:rPr>
          <w:sz w:val="26"/>
          <w:szCs w:val="26"/>
        </w:rPr>
        <w:t xml:space="preserve">ывания в сроки, не превышающие </w:t>
      </w:r>
      <w:r w:rsidR="003023F4" w:rsidRPr="003A3204">
        <w:rPr>
          <w:sz w:val="26"/>
          <w:szCs w:val="26"/>
        </w:rPr>
        <w:t>10 дней с</w:t>
      </w:r>
      <w:r w:rsidR="00387356">
        <w:rPr>
          <w:sz w:val="26"/>
          <w:szCs w:val="26"/>
        </w:rPr>
        <w:t xml:space="preserve"> </w:t>
      </w:r>
      <w:r w:rsidR="003023F4" w:rsidRPr="003A3204">
        <w:rPr>
          <w:sz w:val="26"/>
          <w:szCs w:val="26"/>
        </w:rPr>
        <w:t xml:space="preserve">момента принятия решения. В случае отказа в </w:t>
      </w:r>
      <w:r w:rsidRPr="00930342">
        <w:rPr>
          <w:sz w:val="26"/>
          <w:szCs w:val="26"/>
        </w:rPr>
        <w:t>п</w:t>
      </w:r>
      <w:r w:rsidRPr="00930342">
        <w:rPr>
          <w:color w:val="000000"/>
          <w:sz w:val="27"/>
          <w:szCs w:val="27"/>
        </w:rPr>
        <w:t>редоставлении компенсации стоимости санаторно-курортной путевки</w:t>
      </w:r>
      <w:r w:rsidRPr="00930342">
        <w:rPr>
          <w:rStyle w:val="apple-converted-space"/>
          <w:color w:val="000000"/>
          <w:sz w:val="27"/>
          <w:szCs w:val="27"/>
        </w:rPr>
        <w:t> </w:t>
      </w:r>
      <w:r w:rsidRPr="00930342">
        <w:rPr>
          <w:sz w:val="26"/>
          <w:szCs w:val="26"/>
        </w:rPr>
        <w:t xml:space="preserve"> женщинам с нарушением репродуктивной функции</w:t>
      </w:r>
      <w:r w:rsidRPr="003A3204">
        <w:rPr>
          <w:sz w:val="26"/>
          <w:szCs w:val="26"/>
        </w:rPr>
        <w:t xml:space="preserve"> </w:t>
      </w:r>
      <w:r w:rsidR="003023F4" w:rsidRPr="003A3204">
        <w:rPr>
          <w:sz w:val="26"/>
          <w:szCs w:val="26"/>
        </w:rPr>
        <w:t>в уведомлении указывается причина отказа.</w:t>
      </w:r>
    </w:p>
    <w:p w:rsidR="003023F4" w:rsidRPr="003A3204" w:rsidRDefault="00930342" w:rsidP="003404AC">
      <w:pPr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3023F4" w:rsidRPr="003A3204">
        <w:rPr>
          <w:sz w:val="26"/>
          <w:szCs w:val="26"/>
        </w:rPr>
        <w:t>.</w:t>
      </w:r>
      <w:r w:rsidR="00387356">
        <w:rPr>
          <w:sz w:val="26"/>
          <w:szCs w:val="26"/>
        </w:rPr>
        <w:t xml:space="preserve"> </w:t>
      </w:r>
      <w:r w:rsidR="00746614">
        <w:rPr>
          <w:sz w:val="26"/>
          <w:szCs w:val="26"/>
        </w:rPr>
        <w:t>В назначении Компенсации</w:t>
      </w:r>
      <w:r w:rsidR="003023F4" w:rsidRPr="003A3204">
        <w:rPr>
          <w:sz w:val="26"/>
          <w:szCs w:val="26"/>
        </w:rPr>
        <w:t xml:space="preserve"> может быть отказано в следующих</w:t>
      </w:r>
      <w:r w:rsidR="00387356">
        <w:rPr>
          <w:sz w:val="26"/>
          <w:szCs w:val="26"/>
        </w:rPr>
        <w:t xml:space="preserve"> </w:t>
      </w:r>
      <w:r w:rsidR="003023F4" w:rsidRPr="003A3204">
        <w:rPr>
          <w:sz w:val="26"/>
          <w:szCs w:val="26"/>
        </w:rPr>
        <w:t>случаях:</w:t>
      </w:r>
    </w:p>
    <w:p w:rsidR="003023F4" w:rsidRPr="003A3204" w:rsidRDefault="00387356" w:rsidP="003404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</w:t>
      </w:r>
      <w:r w:rsidR="003023F4" w:rsidRPr="003A3204">
        <w:rPr>
          <w:sz w:val="26"/>
          <w:szCs w:val="26"/>
        </w:rPr>
        <w:t>заявителем представлен неполны</w:t>
      </w:r>
      <w:r>
        <w:rPr>
          <w:sz w:val="26"/>
          <w:szCs w:val="26"/>
        </w:rPr>
        <w:t xml:space="preserve">й пакет документов (указанный в </w:t>
      </w:r>
      <w:r w:rsidR="006E4610">
        <w:rPr>
          <w:sz w:val="26"/>
          <w:szCs w:val="26"/>
        </w:rPr>
        <w:t>п. 3.1</w:t>
      </w:r>
      <w:r w:rsidR="003023F4" w:rsidRPr="003A3204">
        <w:rPr>
          <w:sz w:val="26"/>
          <w:szCs w:val="26"/>
        </w:rPr>
        <w:t>. настоящего Положени</w:t>
      </w:r>
      <w:r>
        <w:rPr>
          <w:sz w:val="26"/>
          <w:szCs w:val="26"/>
        </w:rPr>
        <w:t>я);</w:t>
      </w:r>
    </w:p>
    <w:p w:rsidR="003023F4" w:rsidRPr="003A3204" w:rsidRDefault="00387356" w:rsidP="003404AC">
      <w:pPr>
        <w:jc w:val="both"/>
        <w:rPr>
          <w:sz w:val="26"/>
          <w:szCs w:val="26"/>
        </w:rPr>
      </w:pPr>
      <w:r>
        <w:rPr>
          <w:sz w:val="26"/>
          <w:szCs w:val="26"/>
        </w:rPr>
        <w:t>если</w:t>
      </w:r>
      <w:r w:rsidR="003023F4" w:rsidRPr="003A3204">
        <w:rPr>
          <w:sz w:val="26"/>
          <w:szCs w:val="26"/>
        </w:rPr>
        <w:t xml:space="preserve"> заявителем представлены нед</w:t>
      </w:r>
      <w:r>
        <w:rPr>
          <w:sz w:val="26"/>
          <w:szCs w:val="26"/>
        </w:rPr>
        <w:t>остоверные сведения и документы;</w:t>
      </w:r>
    </w:p>
    <w:p w:rsidR="006E4610" w:rsidRDefault="003023F4" w:rsidP="003404AC">
      <w:pPr>
        <w:jc w:val="both"/>
        <w:rPr>
          <w:sz w:val="26"/>
          <w:szCs w:val="26"/>
        </w:rPr>
      </w:pPr>
      <w:r w:rsidRPr="003A3204">
        <w:rPr>
          <w:sz w:val="26"/>
          <w:szCs w:val="26"/>
        </w:rPr>
        <w:t xml:space="preserve">если заявителем не подтвержден факт </w:t>
      </w:r>
      <w:r w:rsidR="006E4610">
        <w:rPr>
          <w:sz w:val="26"/>
          <w:szCs w:val="26"/>
        </w:rPr>
        <w:t>санаторно-курортного лечения.</w:t>
      </w:r>
    </w:p>
    <w:p w:rsidR="006E4610" w:rsidRPr="006E4610" w:rsidRDefault="006E4610" w:rsidP="006E4610">
      <w:pPr>
        <w:jc w:val="both"/>
        <w:rPr>
          <w:sz w:val="26"/>
          <w:szCs w:val="26"/>
        </w:rPr>
      </w:pPr>
      <w:r w:rsidRPr="006E4610">
        <w:rPr>
          <w:sz w:val="26"/>
          <w:szCs w:val="26"/>
        </w:rPr>
        <w:t>4.5</w:t>
      </w:r>
      <w:r w:rsidR="003023F4" w:rsidRPr="006E4610">
        <w:rPr>
          <w:sz w:val="26"/>
          <w:szCs w:val="26"/>
        </w:rPr>
        <w:t>.</w:t>
      </w:r>
      <w:r w:rsidR="00387356" w:rsidRPr="006E4610">
        <w:rPr>
          <w:sz w:val="26"/>
          <w:szCs w:val="26"/>
        </w:rPr>
        <w:t xml:space="preserve"> </w:t>
      </w:r>
      <w:r w:rsidR="00BC143E">
        <w:rPr>
          <w:sz w:val="26"/>
          <w:szCs w:val="26"/>
        </w:rPr>
        <w:t>Глава администрации МО ГО</w:t>
      </w:r>
      <w:r w:rsidR="003023F4" w:rsidRPr="006E4610">
        <w:rPr>
          <w:sz w:val="26"/>
          <w:szCs w:val="26"/>
        </w:rPr>
        <w:t xml:space="preserve"> «Новая Земля» по результатам заседания Комиссии, издает</w:t>
      </w:r>
      <w:r w:rsidR="00245FE5">
        <w:rPr>
          <w:sz w:val="26"/>
          <w:szCs w:val="26"/>
        </w:rPr>
        <w:t xml:space="preserve"> муниципальный</w:t>
      </w:r>
      <w:r w:rsidR="00387356" w:rsidRPr="006E4610">
        <w:rPr>
          <w:sz w:val="26"/>
          <w:szCs w:val="26"/>
        </w:rPr>
        <w:t xml:space="preserve"> правовой </w:t>
      </w:r>
      <w:r w:rsidR="003023F4" w:rsidRPr="006E4610">
        <w:rPr>
          <w:sz w:val="26"/>
          <w:szCs w:val="26"/>
        </w:rPr>
        <w:t>акт</w:t>
      </w:r>
      <w:r w:rsidR="00387356" w:rsidRPr="006E4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6E4610">
        <w:rPr>
          <w:color w:val="000000"/>
          <w:sz w:val="26"/>
          <w:szCs w:val="26"/>
        </w:rPr>
        <w:t>компенсации стоимости санаторно-курортной путевки</w:t>
      </w:r>
      <w:r w:rsidRPr="006E4610">
        <w:rPr>
          <w:rStyle w:val="apple-converted-space"/>
          <w:color w:val="000000"/>
          <w:sz w:val="26"/>
          <w:szCs w:val="26"/>
        </w:rPr>
        <w:t> </w:t>
      </w:r>
      <w:r w:rsidRPr="006E4610">
        <w:rPr>
          <w:sz w:val="26"/>
          <w:szCs w:val="26"/>
        </w:rPr>
        <w:t xml:space="preserve"> женщинам, с нарушением репродуктивной функции,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проживающим</w:t>
      </w:r>
      <w:r w:rsidRPr="006E4610">
        <w:rPr>
          <w:sz w:val="26"/>
          <w:szCs w:val="26"/>
        </w:rPr>
        <w:t xml:space="preserve"> в муниципальном образовании</w:t>
      </w:r>
      <w:r>
        <w:rPr>
          <w:sz w:val="26"/>
          <w:szCs w:val="26"/>
        </w:rPr>
        <w:t xml:space="preserve"> </w:t>
      </w:r>
      <w:r w:rsidRPr="006E4610">
        <w:rPr>
          <w:sz w:val="26"/>
          <w:szCs w:val="26"/>
        </w:rPr>
        <w:t>городской округ «Новая Земля»</w:t>
      </w:r>
    </w:p>
    <w:p w:rsidR="003023F4" w:rsidRDefault="00245FE5" w:rsidP="003404AC">
      <w:pPr>
        <w:jc w:val="both"/>
        <w:rPr>
          <w:color w:val="000000" w:themeColor="text1"/>
          <w:sz w:val="26"/>
          <w:szCs w:val="26"/>
        </w:rPr>
      </w:pPr>
      <w:r w:rsidRPr="00245FE5">
        <w:rPr>
          <w:color w:val="000000" w:themeColor="text1"/>
          <w:sz w:val="26"/>
          <w:szCs w:val="26"/>
        </w:rPr>
        <w:t>4.6</w:t>
      </w:r>
      <w:r w:rsidR="003023F4" w:rsidRPr="00245FE5">
        <w:rPr>
          <w:color w:val="000000" w:themeColor="text1"/>
          <w:sz w:val="26"/>
          <w:szCs w:val="26"/>
        </w:rPr>
        <w:t>.</w:t>
      </w:r>
      <w:r w:rsidR="00387356" w:rsidRPr="00245FE5">
        <w:rPr>
          <w:color w:val="000000" w:themeColor="text1"/>
          <w:sz w:val="26"/>
          <w:szCs w:val="26"/>
        </w:rPr>
        <w:t xml:space="preserve"> </w:t>
      </w:r>
      <w:r w:rsidR="006E4610" w:rsidRPr="00245FE5">
        <w:rPr>
          <w:color w:val="000000" w:themeColor="text1"/>
          <w:sz w:val="26"/>
          <w:szCs w:val="26"/>
        </w:rPr>
        <w:t>Компенсация</w:t>
      </w:r>
      <w:r w:rsidR="003023F4" w:rsidRPr="00245FE5">
        <w:rPr>
          <w:color w:val="000000" w:themeColor="text1"/>
          <w:sz w:val="26"/>
          <w:szCs w:val="26"/>
        </w:rPr>
        <w:t xml:space="preserve"> выплачивается </w:t>
      </w:r>
      <w:r w:rsidRPr="00245FE5">
        <w:rPr>
          <w:color w:val="000000" w:themeColor="text1"/>
          <w:sz w:val="26"/>
          <w:szCs w:val="26"/>
        </w:rPr>
        <w:t xml:space="preserve">администрацией муниципального образования городской округ «Новая Земля» непосредственно заявителю </w:t>
      </w:r>
      <w:r w:rsidR="003023F4" w:rsidRPr="00245FE5">
        <w:rPr>
          <w:color w:val="000000" w:themeColor="text1"/>
          <w:sz w:val="26"/>
          <w:szCs w:val="26"/>
        </w:rPr>
        <w:t>в денежной форме</w:t>
      </w:r>
      <w:r w:rsidR="00346FF6">
        <w:rPr>
          <w:color w:val="000000" w:themeColor="text1"/>
          <w:sz w:val="26"/>
          <w:szCs w:val="26"/>
        </w:rPr>
        <w:t>,</w:t>
      </w:r>
      <w:r w:rsidR="003023F4" w:rsidRPr="00245FE5">
        <w:rPr>
          <w:color w:val="000000" w:themeColor="text1"/>
          <w:sz w:val="26"/>
          <w:szCs w:val="26"/>
        </w:rPr>
        <w:t xml:space="preserve"> в</w:t>
      </w:r>
      <w:r w:rsidR="00387356" w:rsidRPr="00245FE5">
        <w:rPr>
          <w:color w:val="000000" w:themeColor="text1"/>
          <w:sz w:val="26"/>
          <w:szCs w:val="26"/>
        </w:rPr>
        <w:t xml:space="preserve"> 10-дневный срок со дня принятия соответствующего решения </w:t>
      </w:r>
      <w:r w:rsidR="003023F4" w:rsidRPr="00245FE5">
        <w:rPr>
          <w:color w:val="000000" w:themeColor="text1"/>
          <w:sz w:val="26"/>
          <w:szCs w:val="26"/>
        </w:rPr>
        <w:t>комиссией</w:t>
      </w:r>
      <w:r>
        <w:rPr>
          <w:color w:val="000000" w:themeColor="text1"/>
          <w:sz w:val="26"/>
          <w:szCs w:val="26"/>
        </w:rPr>
        <w:t>.</w:t>
      </w:r>
    </w:p>
    <w:p w:rsidR="00622C52" w:rsidRDefault="00622C52" w:rsidP="00622C52">
      <w:pPr>
        <w:pStyle w:val="a9"/>
        <w:ind w:right="-6"/>
        <w:rPr>
          <w:rFonts w:eastAsiaTheme="minorEastAsia"/>
          <w:color w:val="000000" w:themeColor="text1"/>
          <w:sz w:val="26"/>
          <w:szCs w:val="26"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7160C5" w:rsidRDefault="007160C5" w:rsidP="00622C52">
      <w:pPr>
        <w:pStyle w:val="a9"/>
        <w:ind w:right="-6"/>
        <w:jc w:val="right"/>
        <w:rPr>
          <w:b/>
        </w:rPr>
      </w:pPr>
    </w:p>
    <w:p w:rsidR="00F269ED" w:rsidRDefault="007779E7" w:rsidP="00622C52">
      <w:pPr>
        <w:pStyle w:val="a9"/>
        <w:ind w:right="-6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7779E7" w:rsidRDefault="007779E7" w:rsidP="00622C52">
      <w:pPr>
        <w:pStyle w:val="a9"/>
        <w:ind w:right="-6"/>
        <w:jc w:val="right"/>
        <w:rPr>
          <w:b/>
        </w:rPr>
      </w:pPr>
      <w:r>
        <w:rPr>
          <w:b/>
        </w:rPr>
        <w:t xml:space="preserve"> </w:t>
      </w:r>
    </w:p>
    <w:p w:rsidR="007160C5" w:rsidRPr="00F269ED" w:rsidRDefault="007779E7" w:rsidP="00F269ED">
      <w:pPr>
        <w:pStyle w:val="a9"/>
        <w:ind w:left="5220" w:right="-6"/>
        <w:jc w:val="right"/>
        <w:rPr>
          <w:sz w:val="18"/>
          <w:szCs w:val="18"/>
        </w:rPr>
      </w:pPr>
      <w:r w:rsidRPr="00F269ED">
        <w:rPr>
          <w:sz w:val="18"/>
          <w:szCs w:val="18"/>
        </w:rPr>
        <w:t xml:space="preserve"> </w:t>
      </w:r>
      <w:r w:rsidR="00F269ED">
        <w:rPr>
          <w:sz w:val="18"/>
          <w:szCs w:val="18"/>
        </w:rPr>
        <w:t xml:space="preserve">   </w:t>
      </w:r>
      <w:r w:rsidRPr="00F269ED">
        <w:rPr>
          <w:sz w:val="18"/>
          <w:szCs w:val="18"/>
        </w:rPr>
        <w:t>к положению «О порядке, размерах и условиях компенсации</w:t>
      </w:r>
      <w:r w:rsidR="007160C5" w:rsidRPr="00F269ED">
        <w:rPr>
          <w:sz w:val="18"/>
          <w:szCs w:val="18"/>
        </w:rPr>
        <w:t xml:space="preserve"> стоимости </w:t>
      </w:r>
      <w:proofErr w:type="gramStart"/>
      <w:r w:rsidR="007160C5" w:rsidRPr="00F269ED">
        <w:rPr>
          <w:sz w:val="18"/>
          <w:szCs w:val="18"/>
        </w:rPr>
        <w:t>санаторно-курортного</w:t>
      </w:r>
      <w:proofErr w:type="gramEnd"/>
    </w:p>
    <w:p w:rsidR="00622C52" w:rsidRPr="00F269ED" w:rsidRDefault="00F269ED" w:rsidP="00F269ED">
      <w:pPr>
        <w:pStyle w:val="a9"/>
        <w:ind w:right="-6"/>
        <w:jc w:val="right"/>
        <w:rPr>
          <w:sz w:val="18"/>
          <w:szCs w:val="18"/>
        </w:rPr>
      </w:pPr>
      <w:r w:rsidRPr="00F269ED">
        <w:rPr>
          <w:sz w:val="18"/>
          <w:szCs w:val="18"/>
        </w:rPr>
        <w:t xml:space="preserve">                                                                        </w:t>
      </w:r>
      <w:r w:rsidR="007779E7" w:rsidRPr="00F269ED">
        <w:rPr>
          <w:sz w:val="18"/>
          <w:szCs w:val="18"/>
        </w:rPr>
        <w:t xml:space="preserve">лечения женщинам, с нарушение </w:t>
      </w:r>
    </w:p>
    <w:p w:rsidR="00622C52" w:rsidRPr="00F269ED" w:rsidRDefault="007779E7" w:rsidP="00F269ED">
      <w:pPr>
        <w:pStyle w:val="a9"/>
        <w:ind w:left="5220" w:right="-6"/>
        <w:jc w:val="right"/>
        <w:rPr>
          <w:sz w:val="18"/>
          <w:szCs w:val="18"/>
        </w:rPr>
      </w:pPr>
      <w:r w:rsidRPr="00F269ED">
        <w:rPr>
          <w:sz w:val="18"/>
          <w:szCs w:val="18"/>
        </w:rPr>
        <w:t xml:space="preserve">репродуктивной функции, </w:t>
      </w:r>
    </w:p>
    <w:p w:rsidR="00622C52" w:rsidRPr="00F269ED" w:rsidRDefault="007779E7" w:rsidP="00F269ED">
      <w:pPr>
        <w:pStyle w:val="a9"/>
        <w:ind w:left="5220" w:right="-6"/>
        <w:jc w:val="right"/>
        <w:rPr>
          <w:sz w:val="18"/>
          <w:szCs w:val="18"/>
        </w:rPr>
      </w:pPr>
      <w:r w:rsidRPr="00F269ED">
        <w:rPr>
          <w:sz w:val="18"/>
          <w:szCs w:val="18"/>
        </w:rPr>
        <w:t xml:space="preserve">проживающим в муниципальном </w:t>
      </w:r>
    </w:p>
    <w:p w:rsidR="007779E7" w:rsidRPr="00F269ED" w:rsidRDefault="007779E7" w:rsidP="00F269ED">
      <w:pPr>
        <w:pStyle w:val="a9"/>
        <w:ind w:left="5220" w:right="-6"/>
        <w:jc w:val="right"/>
        <w:rPr>
          <w:sz w:val="18"/>
          <w:szCs w:val="18"/>
        </w:rPr>
      </w:pPr>
      <w:proofErr w:type="gramStart"/>
      <w:r w:rsidRPr="00F269ED">
        <w:rPr>
          <w:sz w:val="18"/>
          <w:szCs w:val="18"/>
        </w:rPr>
        <w:t>образовании</w:t>
      </w:r>
      <w:proofErr w:type="gramEnd"/>
      <w:r w:rsidRPr="00F269ED">
        <w:rPr>
          <w:sz w:val="18"/>
          <w:szCs w:val="18"/>
        </w:rPr>
        <w:t xml:space="preserve"> городской округ «Новая Земля»</w:t>
      </w:r>
    </w:p>
    <w:p w:rsidR="007779E7" w:rsidRDefault="007779E7" w:rsidP="00F269ED">
      <w:pPr>
        <w:jc w:val="right"/>
      </w:pPr>
      <w:r w:rsidRPr="00195857">
        <w:t xml:space="preserve">                                                                                       </w:t>
      </w:r>
    </w:p>
    <w:p w:rsidR="007779E7" w:rsidRDefault="007779E7" w:rsidP="007779E7"/>
    <w:p w:rsidR="007779E7" w:rsidRPr="00195857" w:rsidRDefault="007779E7" w:rsidP="007779E7">
      <w:pPr>
        <w:jc w:val="center"/>
        <w:rPr>
          <w:sz w:val="24"/>
        </w:rPr>
      </w:pPr>
      <w:r w:rsidRPr="00195857">
        <w:rPr>
          <w:sz w:val="24"/>
        </w:rPr>
        <w:t xml:space="preserve">                                                    </w:t>
      </w:r>
      <w:r>
        <w:rPr>
          <w:sz w:val="24"/>
        </w:rPr>
        <w:t xml:space="preserve"> </w:t>
      </w:r>
      <w:r w:rsidRPr="00195857">
        <w:rPr>
          <w:sz w:val="24"/>
        </w:rPr>
        <w:t>Главе МО ГО «Новая Земля»</w:t>
      </w:r>
    </w:p>
    <w:p w:rsidR="007779E7" w:rsidRPr="00195857" w:rsidRDefault="007779E7" w:rsidP="007779E7">
      <w:pPr>
        <w:rPr>
          <w:sz w:val="24"/>
        </w:rPr>
      </w:pPr>
      <w:r w:rsidRPr="00195857">
        <w:rPr>
          <w:sz w:val="24"/>
        </w:rPr>
        <w:tab/>
      </w:r>
      <w:r w:rsidRPr="00195857">
        <w:rPr>
          <w:sz w:val="24"/>
        </w:rPr>
        <w:tab/>
      </w:r>
      <w:r w:rsidRPr="00195857">
        <w:rPr>
          <w:sz w:val="24"/>
        </w:rPr>
        <w:tab/>
      </w:r>
      <w:r w:rsidRPr="00195857">
        <w:rPr>
          <w:sz w:val="24"/>
        </w:rPr>
        <w:tab/>
      </w:r>
      <w:r w:rsidRPr="00195857">
        <w:rPr>
          <w:sz w:val="24"/>
        </w:rPr>
        <w:tab/>
      </w:r>
      <w:r w:rsidRPr="00195857">
        <w:rPr>
          <w:sz w:val="24"/>
        </w:rPr>
        <w:tab/>
        <w:t xml:space="preserve">                Мусину Ж.К.</w:t>
      </w:r>
    </w:p>
    <w:p w:rsidR="007779E7" w:rsidRPr="00195857" w:rsidRDefault="007779E7" w:rsidP="007779E7">
      <w:pPr>
        <w:rPr>
          <w:sz w:val="24"/>
        </w:rPr>
      </w:pPr>
    </w:p>
    <w:p w:rsidR="007779E7" w:rsidRPr="00195857" w:rsidRDefault="007779E7" w:rsidP="007779E7">
      <w:pPr>
        <w:jc w:val="center"/>
        <w:rPr>
          <w:sz w:val="24"/>
        </w:rPr>
      </w:pPr>
      <w:r w:rsidRPr="00195857">
        <w:rPr>
          <w:sz w:val="24"/>
        </w:rPr>
        <w:t>ЗАЯВЛЕНИЕ</w:t>
      </w:r>
    </w:p>
    <w:p w:rsidR="007779E7" w:rsidRPr="00195857" w:rsidRDefault="007779E7" w:rsidP="007779E7">
      <w:pPr>
        <w:jc w:val="center"/>
        <w:rPr>
          <w:sz w:val="24"/>
        </w:rPr>
      </w:pPr>
    </w:p>
    <w:p w:rsidR="007779E7" w:rsidRPr="00195857" w:rsidRDefault="007779E7" w:rsidP="007779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195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779E7" w:rsidRPr="00195857" w:rsidRDefault="007779E7" w:rsidP="007779E7">
      <w:pPr>
        <w:pStyle w:val="aa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779E7" w:rsidRPr="00195857" w:rsidRDefault="007779E7" w:rsidP="007779E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19585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958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585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5857"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__________________________________________________________</w:t>
      </w:r>
      <w:r w:rsidR="00622C52">
        <w:rPr>
          <w:rFonts w:ascii="Times New Roman" w:hAnsi="Times New Roman" w:cs="Times New Roman"/>
          <w:sz w:val="24"/>
          <w:szCs w:val="24"/>
        </w:rPr>
        <w:t>___________________</w:t>
      </w:r>
    </w:p>
    <w:p w:rsidR="007779E7" w:rsidRPr="00195857" w:rsidRDefault="007779E7" w:rsidP="007779E7">
      <w:pPr>
        <w:pStyle w:val="aa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серия ______ № _____________________________________________________________________</w:t>
      </w:r>
      <w:r w:rsidR="00622C52">
        <w:rPr>
          <w:rFonts w:ascii="Times New Roman" w:hAnsi="Times New Roman" w:cs="Times New Roman"/>
          <w:sz w:val="24"/>
          <w:szCs w:val="24"/>
        </w:rPr>
        <w:t>________</w:t>
      </w:r>
    </w:p>
    <w:p w:rsidR="007779E7" w:rsidRPr="00195857" w:rsidRDefault="007779E7" w:rsidP="007779E7">
      <w:pPr>
        <w:pStyle w:val="aa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7779E7" w:rsidRPr="00195857" w:rsidRDefault="007779E7" w:rsidP="007779E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779E7" w:rsidRPr="00195857" w:rsidRDefault="007779E7" w:rsidP="007779E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19585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95857">
        <w:rPr>
          <w:rFonts w:ascii="Times New Roman" w:hAnsi="Times New Roman" w:cs="Times New Roman"/>
          <w:sz w:val="24"/>
          <w:szCs w:val="24"/>
        </w:rPr>
        <w:t xml:space="preserve"> (кем, дата выдачи) ______________________________________________________________</w:t>
      </w:r>
    </w:p>
    <w:p w:rsidR="007779E7" w:rsidRPr="00195857" w:rsidRDefault="00622C52" w:rsidP="007779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прошу выплатить</w:t>
      </w:r>
      <w:r w:rsidR="007779E7" w:rsidRPr="001958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компенсацию стоимости санаторно-курортного лечения </w:t>
      </w:r>
      <w:r w:rsidR="007779E7" w:rsidRPr="00195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7779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779E7" w:rsidRPr="00195857" w:rsidRDefault="007779E7" w:rsidP="007779E7">
      <w:pPr>
        <w:pStyle w:val="aa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22C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79E7" w:rsidRPr="00195857" w:rsidRDefault="007779E7" w:rsidP="007779E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779E7" w:rsidRPr="00195857" w:rsidRDefault="007779E7" w:rsidP="007779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160C5" w:rsidRDefault="007779E7" w:rsidP="007779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 xml:space="preserve">1. </w:t>
      </w:r>
      <w:r w:rsidR="007160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0C5" w:rsidRDefault="007779E7" w:rsidP="007779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 xml:space="preserve">2. </w:t>
      </w:r>
      <w:r w:rsidR="007160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0C5" w:rsidRDefault="007779E7" w:rsidP="007779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3.</w:t>
      </w:r>
      <w:r w:rsidR="007160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7160C5" w:rsidRDefault="007160C5" w:rsidP="007779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7160C5" w:rsidRDefault="007160C5" w:rsidP="007779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7160C5" w:rsidRDefault="007160C5" w:rsidP="007779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</w:t>
      </w:r>
    </w:p>
    <w:p w:rsidR="007160C5" w:rsidRDefault="007160C5" w:rsidP="007779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</w:t>
      </w:r>
    </w:p>
    <w:p w:rsidR="007160C5" w:rsidRDefault="007160C5" w:rsidP="007779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8.____________________________________________________________________________</w:t>
      </w:r>
      <w:r w:rsidR="007779E7" w:rsidRPr="00195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E7" w:rsidRPr="00195857" w:rsidRDefault="007779E7" w:rsidP="007779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Я предупрежден (а) об ответственности за достоверность представленных сведений и документов.</w:t>
      </w:r>
    </w:p>
    <w:p w:rsidR="007779E7" w:rsidRPr="00195857" w:rsidRDefault="007779E7" w:rsidP="007779E7">
      <w:pPr>
        <w:rPr>
          <w:kern w:val="24"/>
          <w:sz w:val="24"/>
        </w:rPr>
      </w:pPr>
    </w:p>
    <w:p w:rsidR="007779E7" w:rsidRPr="00195857" w:rsidRDefault="007779E7" w:rsidP="007779E7">
      <w:pPr>
        <w:pStyle w:val="aa"/>
        <w:rPr>
          <w:rFonts w:ascii="Times New Roman" w:hAnsi="Times New Roman" w:cs="Times New Roman"/>
          <w:kern w:val="24"/>
          <w:sz w:val="24"/>
          <w:szCs w:val="24"/>
        </w:rPr>
      </w:pPr>
      <w:r w:rsidRPr="00195857">
        <w:rPr>
          <w:rFonts w:ascii="Times New Roman" w:hAnsi="Times New Roman" w:cs="Times New Roman"/>
          <w:kern w:val="24"/>
          <w:sz w:val="24"/>
          <w:szCs w:val="24"/>
        </w:rPr>
        <w:t>«___» _____________________ 20_____ г.                                      _______________________</w:t>
      </w:r>
    </w:p>
    <w:p w:rsidR="007779E7" w:rsidRPr="00195857" w:rsidRDefault="007779E7" w:rsidP="007779E7">
      <w:pPr>
        <w:pStyle w:val="aa"/>
        <w:rPr>
          <w:rFonts w:ascii="Times New Roman" w:hAnsi="Times New Roman" w:cs="Times New Roman"/>
          <w:kern w:val="24"/>
          <w:sz w:val="24"/>
          <w:szCs w:val="24"/>
        </w:rPr>
      </w:pPr>
      <w:r w:rsidRPr="00195857"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7779E7" w:rsidRPr="00195857" w:rsidRDefault="007779E7" w:rsidP="007779E7">
      <w:pPr>
        <w:rPr>
          <w:sz w:val="24"/>
        </w:rPr>
      </w:pPr>
      <w:r w:rsidRPr="00195857">
        <w:rPr>
          <w:sz w:val="24"/>
        </w:rPr>
        <w:t>Правильность сведений и достоверность документов подтверждаю</w:t>
      </w:r>
    </w:p>
    <w:p w:rsidR="007779E7" w:rsidRPr="00195857" w:rsidRDefault="007779E7" w:rsidP="007779E7">
      <w:pPr>
        <w:pStyle w:val="aa"/>
        <w:rPr>
          <w:sz w:val="24"/>
          <w:szCs w:val="24"/>
        </w:rPr>
      </w:pPr>
      <w:r w:rsidRPr="00195857">
        <w:rPr>
          <w:sz w:val="24"/>
          <w:szCs w:val="24"/>
        </w:rPr>
        <w:t>____________________________                                                         __________________________</w:t>
      </w:r>
    </w:p>
    <w:p w:rsidR="007779E7" w:rsidRPr="0047371D" w:rsidRDefault="007779E7" w:rsidP="007779E7">
      <w:pPr>
        <w:pStyle w:val="aa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дата принятия заявления                                                                                                          подпись специалиста, принявшего заявление</w:t>
      </w:r>
    </w:p>
    <w:p w:rsidR="00C97EAF" w:rsidRPr="00245FE5" w:rsidRDefault="00C97EAF" w:rsidP="003404AC">
      <w:pPr>
        <w:jc w:val="both"/>
        <w:rPr>
          <w:color w:val="FF0000"/>
          <w:sz w:val="26"/>
          <w:szCs w:val="26"/>
        </w:rPr>
      </w:pPr>
    </w:p>
    <w:sectPr w:rsidR="00C97EAF" w:rsidRPr="00245FE5" w:rsidSect="007779E7">
      <w:type w:val="continuous"/>
      <w:pgSz w:w="11909" w:h="16834"/>
      <w:pgMar w:top="851" w:right="113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E4" w:rsidRDefault="000C31E4" w:rsidP="004F028F">
      <w:r>
        <w:separator/>
      </w:r>
    </w:p>
  </w:endnote>
  <w:endnote w:type="continuationSeparator" w:id="1">
    <w:p w:rsidR="000C31E4" w:rsidRDefault="000C31E4" w:rsidP="004F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E4" w:rsidRDefault="000C31E4" w:rsidP="004F028F">
      <w:r>
        <w:separator/>
      </w:r>
    </w:p>
  </w:footnote>
  <w:footnote w:type="continuationSeparator" w:id="1">
    <w:p w:rsidR="000C31E4" w:rsidRDefault="000C31E4" w:rsidP="004F0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F8323E"/>
    <w:lvl w:ilvl="0">
      <w:numFmt w:val="bullet"/>
      <w:lvlText w:val="*"/>
      <w:lvlJc w:val="left"/>
    </w:lvl>
  </w:abstractNum>
  <w:abstractNum w:abstractNumId="1">
    <w:nsid w:val="092922F9"/>
    <w:multiLevelType w:val="hybridMultilevel"/>
    <w:tmpl w:val="A494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5262"/>
    <w:multiLevelType w:val="hybridMultilevel"/>
    <w:tmpl w:val="6E5A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74E68"/>
    <w:multiLevelType w:val="singleLevel"/>
    <w:tmpl w:val="7F5C874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54D70174"/>
    <w:multiLevelType w:val="singleLevel"/>
    <w:tmpl w:val="F0162A58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EAF"/>
    <w:rsid w:val="000C31E4"/>
    <w:rsid w:val="00121188"/>
    <w:rsid w:val="0013524F"/>
    <w:rsid w:val="0017265E"/>
    <w:rsid w:val="00191DEA"/>
    <w:rsid w:val="001B2F66"/>
    <w:rsid w:val="001C616B"/>
    <w:rsid w:val="001E4CD9"/>
    <w:rsid w:val="00245FE5"/>
    <w:rsid w:val="002B3C58"/>
    <w:rsid w:val="002E37A7"/>
    <w:rsid w:val="002E7DC5"/>
    <w:rsid w:val="003023F4"/>
    <w:rsid w:val="003404AC"/>
    <w:rsid w:val="00346FF6"/>
    <w:rsid w:val="00366890"/>
    <w:rsid w:val="00380045"/>
    <w:rsid w:val="00387356"/>
    <w:rsid w:val="003A3204"/>
    <w:rsid w:val="003F47CE"/>
    <w:rsid w:val="004D1B5B"/>
    <w:rsid w:val="004F028F"/>
    <w:rsid w:val="00517355"/>
    <w:rsid w:val="00550BE6"/>
    <w:rsid w:val="005F6E3F"/>
    <w:rsid w:val="00622C52"/>
    <w:rsid w:val="006708E3"/>
    <w:rsid w:val="006E4610"/>
    <w:rsid w:val="006F16E8"/>
    <w:rsid w:val="007160C5"/>
    <w:rsid w:val="0071681D"/>
    <w:rsid w:val="00746614"/>
    <w:rsid w:val="007779E7"/>
    <w:rsid w:val="00787E74"/>
    <w:rsid w:val="007E0D9F"/>
    <w:rsid w:val="00841815"/>
    <w:rsid w:val="00876767"/>
    <w:rsid w:val="00896323"/>
    <w:rsid w:val="008E1C5E"/>
    <w:rsid w:val="00930342"/>
    <w:rsid w:val="00A22F91"/>
    <w:rsid w:val="00A90299"/>
    <w:rsid w:val="00A960CA"/>
    <w:rsid w:val="00B310FD"/>
    <w:rsid w:val="00B60DE5"/>
    <w:rsid w:val="00B65105"/>
    <w:rsid w:val="00BA3A41"/>
    <w:rsid w:val="00BC143E"/>
    <w:rsid w:val="00C8634D"/>
    <w:rsid w:val="00C97EAF"/>
    <w:rsid w:val="00D40862"/>
    <w:rsid w:val="00D40FE1"/>
    <w:rsid w:val="00DA7179"/>
    <w:rsid w:val="00DB13B2"/>
    <w:rsid w:val="00DB4B72"/>
    <w:rsid w:val="00DB6F46"/>
    <w:rsid w:val="00E2472D"/>
    <w:rsid w:val="00E27E9C"/>
    <w:rsid w:val="00E3744F"/>
    <w:rsid w:val="00E424ED"/>
    <w:rsid w:val="00E44256"/>
    <w:rsid w:val="00F269ED"/>
    <w:rsid w:val="00F40D9E"/>
    <w:rsid w:val="00F72B12"/>
    <w:rsid w:val="00F94209"/>
    <w:rsid w:val="00FA187D"/>
    <w:rsid w:val="00FB1395"/>
    <w:rsid w:val="00FE341A"/>
    <w:rsid w:val="00FE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28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0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28F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876767"/>
    <w:rPr>
      <w:b/>
      <w:bCs/>
    </w:rPr>
  </w:style>
  <w:style w:type="character" w:customStyle="1" w:styleId="apple-converted-space">
    <w:name w:val="apple-converted-space"/>
    <w:basedOn w:val="a0"/>
    <w:rsid w:val="00876767"/>
  </w:style>
  <w:style w:type="paragraph" w:styleId="a8">
    <w:name w:val="List Paragraph"/>
    <w:basedOn w:val="a"/>
    <w:uiPriority w:val="34"/>
    <w:qFormat/>
    <w:rsid w:val="008E1C5E"/>
    <w:pPr>
      <w:ind w:left="720"/>
      <w:contextualSpacing/>
    </w:pPr>
  </w:style>
  <w:style w:type="paragraph" w:customStyle="1" w:styleId="a9">
    <w:name w:val="Стиль"/>
    <w:rsid w:val="00777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779E7"/>
    <w:pPr>
      <w:spacing w:after="0" w:line="240" w:lineRule="auto"/>
    </w:pPr>
  </w:style>
  <w:style w:type="paragraph" w:styleId="ab">
    <w:name w:val="Title"/>
    <w:basedOn w:val="a"/>
    <w:link w:val="ac"/>
    <w:qFormat/>
    <w:rsid w:val="007160C5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</w:rPr>
  </w:style>
  <w:style w:type="character" w:customStyle="1" w:styleId="ac">
    <w:name w:val="Название Знак"/>
    <w:basedOn w:val="a0"/>
    <w:link w:val="ab"/>
    <w:rsid w:val="007160C5"/>
    <w:rPr>
      <w:rFonts w:ascii="Times New Roman" w:eastAsia="Times New Roman" w:hAnsi="Times New Roman" w:cs="Times New Roman"/>
      <w:b/>
      <w:sz w:val="28"/>
      <w:szCs w:val="24"/>
    </w:rPr>
  </w:style>
  <w:style w:type="table" w:styleId="ad">
    <w:name w:val="Table Grid"/>
    <w:basedOn w:val="a1"/>
    <w:rsid w:val="0071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6C86-E1F5-4610-B0CB-34102663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766</Words>
  <Characters>7805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Ирина Викторовна</dc:creator>
  <cp:keywords/>
  <dc:description/>
  <cp:lastModifiedBy>Приемная</cp:lastModifiedBy>
  <cp:revision>14</cp:revision>
  <cp:lastPrinted>2016-03-25T06:56:00Z</cp:lastPrinted>
  <dcterms:created xsi:type="dcterms:W3CDTF">2011-09-21T06:24:00Z</dcterms:created>
  <dcterms:modified xsi:type="dcterms:W3CDTF">2016-03-25T06:58:00Z</dcterms:modified>
</cp:coreProperties>
</file>