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879" w:rsidRPr="0009484A" w:rsidRDefault="002E4879" w:rsidP="009C23FD"/>
    <w:p w:rsidR="002E4879" w:rsidRPr="0009484A" w:rsidRDefault="002E4879" w:rsidP="002B5D89">
      <w:pPr>
        <w:rPr>
          <w:b/>
        </w:rPr>
      </w:pPr>
    </w:p>
    <w:p w:rsidR="002E4879" w:rsidRPr="0009484A" w:rsidRDefault="002E4879" w:rsidP="009C23FD"/>
    <w:p w:rsidR="00BE5F7F" w:rsidRPr="00393C8B" w:rsidRDefault="00BE5F7F" w:rsidP="00BE5F7F">
      <w:pPr>
        <w:jc w:val="center"/>
        <w:rPr>
          <w:b/>
        </w:rPr>
      </w:pPr>
      <w:r>
        <w:rPr>
          <w:b/>
        </w:rPr>
        <w:t>МУНИЦИПАЛЬ</w:t>
      </w:r>
      <w:r w:rsidR="002B5D89">
        <w:rPr>
          <w:b/>
        </w:rPr>
        <w:t>НЫЙ КОНТРАКТ</w:t>
      </w:r>
    </w:p>
    <w:p w:rsidR="007B249C" w:rsidRDefault="007B249C" w:rsidP="007B249C">
      <w:pPr>
        <w:jc w:val="center"/>
        <w:rPr>
          <w:b/>
          <w:color w:val="000000"/>
        </w:rPr>
      </w:pPr>
      <w:r w:rsidRPr="00393C8B">
        <w:rPr>
          <w:b/>
          <w:color w:val="000000"/>
        </w:rPr>
        <w:t xml:space="preserve">на </w:t>
      </w:r>
      <w:r>
        <w:rPr>
          <w:b/>
          <w:color w:val="000000"/>
        </w:rPr>
        <w:t>оказание информационных услуг с</w:t>
      </w:r>
      <w:r w:rsidRPr="000A4261">
        <w:rPr>
          <w:b/>
          <w:color w:val="000000"/>
        </w:rPr>
        <w:t xml:space="preserve"> использованием комплекта справочных систем: бухгалтерская справочная система «Система Главбух» для бюджетных учреждений, кадровая справочная система «Система Кадры» и юридическая справочная система «Система Юрист», интернет-версия на 12 месяцев, однопользовательская</w:t>
      </w:r>
    </w:p>
    <w:p w:rsidR="00356CA4" w:rsidRDefault="00356CA4" w:rsidP="007B249C">
      <w:pPr>
        <w:jc w:val="center"/>
        <w:rPr>
          <w:b/>
          <w:bCs/>
        </w:rPr>
      </w:pPr>
    </w:p>
    <w:p w:rsidR="007B249C" w:rsidRPr="007079B8" w:rsidRDefault="007B249C" w:rsidP="007B249C">
      <w:pPr>
        <w:widowControl w:val="0"/>
        <w:suppressAutoHyphens/>
        <w:jc w:val="center"/>
        <w:rPr>
          <w:b/>
          <w:i/>
          <w:sz w:val="26"/>
          <w:szCs w:val="26"/>
          <w:lang w:eastAsia="ar-SA"/>
        </w:rPr>
      </w:pPr>
      <w:r w:rsidRPr="007079B8">
        <w:rPr>
          <w:b/>
          <w:sz w:val="26"/>
          <w:szCs w:val="26"/>
          <w:lang w:eastAsia="ar-SA"/>
        </w:rPr>
        <w:t>Регистрационный №</w:t>
      </w:r>
      <w:r w:rsidR="003A2DE1">
        <w:rPr>
          <w:b/>
          <w:sz w:val="26"/>
          <w:szCs w:val="26"/>
          <w:lang w:eastAsia="ar-SA"/>
        </w:rPr>
        <w:t xml:space="preserve"> </w:t>
      </w:r>
      <w:r w:rsidR="003A2DE1" w:rsidRPr="003A2DE1">
        <w:rPr>
          <w:b/>
          <w:sz w:val="26"/>
          <w:szCs w:val="26"/>
          <w:lang w:eastAsia="ar-SA"/>
        </w:rPr>
        <w:t>0324300067715000017-0166124-01</w:t>
      </w:r>
    </w:p>
    <w:p w:rsidR="007B249C" w:rsidRPr="007079B8" w:rsidRDefault="007B249C" w:rsidP="007B249C">
      <w:pPr>
        <w:widowControl w:val="0"/>
        <w:suppressAutoHyphens/>
        <w:jc w:val="center"/>
        <w:rPr>
          <w:sz w:val="20"/>
          <w:szCs w:val="20"/>
          <w:lang w:eastAsia="ar-SA"/>
        </w:rPr>
      </w:pPr>
    </w:p>
    <w:tbl>
      <w:tblPr>
        <w:tblW w:w="0" w:type="auto"/>
        <w:tblInd w:w="108" w:type="dxa"/>
        <w:tblLayout w:type="fixed"/>
        <w:tblLook w:val="0000" w:firstRow="0" w:lastRow="0" w:firstColumn="0" w:lastColumn="0" w:noHBand="0" w:noVBand="0"/>
      </w:tblPr>
      <w:tblGrid>
        <w:gridCol w:w="4271"/>
        <w:gridCol w:w="5192"/>
      </w:tblGrid>
      <w:tr w:rsidR="007B249C" w:rsidRPr="007079B8" w:rsidTr="00792381">
        <w:trPr>
          <w:trHeight w:val="382"/>
        </w:trPr>
        <w:tc>
          <w:tcPr>
            <w:tcW w:w="4271" w:type="dxa"/>
            <w:shd w:val="clear" w:color="auto" w:fill="auto"/>
            <w:vAlign w:val="center"/>
          </w:tcPr>
          <w:p w:rsidR="007B249C" w:rsidRPr="007079B8" w:rsidRDefault="007B249C" w:rsidP="00792381">
            <w:pPr>
              <w:spacing w:line="276" w:lineRule="auto"/>
              <w:rPr>
                <w:color w:val="000000"/>
                <w:sz w:val="26"/>
                <w:szCs w:val="26"/>
              </w:rPr>
            </w:pPr>
            <w:r w:rsidRPr="007079B8">
              <w:rPr>
                <w:color w:val="000000"/>
                <w:sz w:val="26"/>
                <w:szCs w:val="26"/>
              </w:rPr>
              <w:t xml:space="preserve">г. Архангельск-55 </w:t>
            </w:r>
          </w:p>
        </w:tc>
        <w:tc>
          <w:tcPr>
            <w:tcW w:w="5192" w:type="dxa"/>
            <w:shd w:val="clear" w:color="auto" w:fill="auto"/>
            <w:vAlign w:val="center"/>
          </w:tcPr>
          <w:p w:rsidR="007B249C" w:rsidRPr="007079B8" w:rsidRDefault="007B249C" w:rsidP="00356CA4">
            <w:pPr>
              <w:spacing w:line="276" w:lineRule="auto"/>
              <w:jc w:val="right"/>
            </w:pPr>
            <w:r>
              <w:rPr>
                <w:color w:val="000000"/>
                <w:sz w:val="26"/>
                <w:szCs w:val="26"/>
              </w:rPr>
              <w:t xml:space="preserve">  «____» </w:t>
            </w:r>
            <w:r w:rsidR="00356CA4">
              <w:rPr>
                <w:color w:val="000000"/>
                <w:sz w:val="26"/>
                <w:szCs w:val="26"/>
              </w:rPr>
              <w:t>декабря</w:t>
            </w:r>
            <w:bookmarkStart w:id="0" w:name="_GoBack"/>
            <w:bookmarkEnd w:id="0"/>
            <w:r>
              <w:rPr>
                <w:color w:val="000000"/>
                <w:sz w:val="26"/>
                <w:szCs w:val="26"/>
              </w:rPr>
              <w:t xml:space="preserve"> 2015</w:t>
            </w:r>
            <w:r w:rsidRPr="007079B8">
              <w:rPr>
                <w:color w:val="000000"/>
                <w:sz w:val="26"/>
                <w:szCs w:val="26"/>
              </w:rPr>
              <w:t xml:space="preserve"> г.</w:t>
            </w:r>
          </w:p>
        </w:tc>
      </w:tr>
    </w:tbl>
    <w:p w:rsidR="007B249C" w:rsidRPr="00393C8B" w:rsidRDefault="007B249C" w:rsidP="007B249C">
      <w:pPr>
        <w:jc w:val="both"/>
      </w:pPr>
    </w:p>
    <w:p w:rsidR="007B249C" w:rsidRDefault="007B249C" w:rsidP="002858A2">
      <w:pPr>
        <w:jc w:val="both"/>
      </w:pPr>
      <w:r>
        <w:tab/>
        <w:t xml:space="preserve">Муниципальный заказчик  Администрация муниципального образования городского округа «Новая Земля» в лице главы Мусина </w:t>
      </w:r>
      <w:proofErr w:type="spellStart"/>
      <w:r>
        <w:t>Жиганши</w:t>
      </w:r>
      <w:proofErr w:type="spellEnd"/>
      <w:r>
        <w:t xml:space="preserve"> </w:t>
      </w:r>
      <w:proofErr w:type="spellStart"/>
      <w:r>
        <w:t>Кешовича</w:t>
      </w:r>
      <w:proofErr w:type="spellEnd"/>
      <w:r>
        <w:t>, действующего на основании Устава МО ГО «Новая Земля»,   именуемая  в дальнейшем "</w:t>
      </w:r>
      <w:r w:rsidR="00D92F4D" w:rsidRPr="00D92F4D">
        <w:t>Заказчик</w:t>
      </w:r>
      <w:r>
        <w:t>", с одной стороны</w:t>
      </w:r>
      <w:r w:rsidR="002858A2" w:rsidRPr="002858A2">
        <w:t xml:space="preserve"> и ООО «Интерфейс</w:t>
      </w:r>
      <w:proofErr w:type="gramStart"/>
      <w:r w:rsidR="002858A2" w:rsidRPr="002858A2">
        <w:t xml:space="preserve"> А</w:t>
      </w:r>
      <w:proofErr w:type="gramEnd"/>
      <w:r w:rsidR="002858A2" w:rsidRPr="002858A2">
        <w:t>», именуемое в дальнейшем “ Исполнитель”, в лице Генерального директора Первухина Дмитрия Александровича, действующего на основании Устава</w:t>
      </w:r>
      <w:r>
        <w:t>, с другой стороны, именуемые в дальнейшем "Стороны", в соответствии с законодательством Российской Фе</w:t>
      </w:r>
      <w:r w:rsidR="002858A2">
        <w:t xml:space="preserve">дерации, на основании протокола </w:t>
      </w:r>
      <w:r w:rsidR="002858A2" w:rsidRPr="002858A2">
        <w:t>рассмотрения единственной заявки на участие в электронном аукционе " оказание услуг по информационному сопровождению справочно-правовой систе</w:t>
      </w:r>
      <w:r w:rsidR="002858A2">
        <w:t>мы "Главбух", "Юрист", "Кадры"</w:t>
      </w:r>
      <w:r w:rsidR="002858A2" w:rsidRPr="002858A2">
        <w:t>" от «18» дека</w:t>
      </w:r>
      <w:r w:rsidR="002858A2">
        <w:t>бря 2015г. № 0324300067715000017</w:t>
      </w:r>
      <w:r w:rsidR="002858A2" w:rsidRPr="002858A2">
        <w:t xml:space="preserve"> заключили настоящий муниципальный контракт, именуемый в дальнейшем "Контракт" о нижеследующем</w:t>
      </w:r>
      <w:proofErr w:type="gramStart"/>
      <w:r w:rsidR="002858A2" w:rsidRPr="002858A2">
        <w:t>:</w:t>
      </w:r>
      <w:r>
        <w:t>:</w:t>
      </w:r>
      <w:proofErr w:type="gramEnd"/>
    </w:p>
    <w:p w:rsidR="007B249C" w:rsidRPr="00393C8B" w:rsidRDefault="007B249C" w:rsidP="007B249C">
      <w:pPr>
        <w:jc w:val="both"/>
      </w:pPr>
    </w:p>
    <w:p w:rsidR="007B249C" w:rsidRPr="007C797A" w:rsidRDefault="007B249C" w:rsidP="007C797A">
      <w:pPr>
        <w:widowControl w:val="0"/>
        <w:autoSpaceDE w:val="0"/>
        <w:autoSpaceDN w:val="0"/>
        <w:adjustRightInd w:val="0"/>
        <w:ind w:firstLine="720"/>
        <w:jc w:val="center"/>
        <w:outlineLvl w:val="1"/>
        <w:rPr>
          <w:rFonts w:eastAsia="Calibri"/>
          <w:b/>
          <w:lang w:eastAsia="en-US"/>
        </w:rPr>
      </w:pPr>
      <w:r w:rsidRPr="00D333DF">
        <w:rPr>
          <w:rFonts w:eastAsia="Calibri"/>
          <w:b/>
          <w:lang w:eastAsia="en-US"/>
        </w:rPr>
        <w:t>1. О</w:t>
      </w:r>
      <w:r w:rsidR="00352A9D">
        <w:rPr>
          <w:rFonts w:eastAsia="Calibri"/>
          <w:b/>
          <w:lang w:eastAsia="en-US"/>
        </w:rPr>
        <w:t>сновные понятия.</w:t>
      </w:r>
    </w:p>
    <w:p w:rsidR="007B249C" w:rsidRPr="008724FF" w:rsidRDefault="007B249C" w:rsidP="007B249C">
      <w:pPr>
        <w:widowControl w:val="0"/>
        <w:autoSpaceDE w:val="0"/>
        <w:autoSpaceDN w:val="0"/>
        <w:adjustRightInd w:val="0"/>
        <w:ind w:firstLine="567"/>
        <w:jc w:val="both"/>
        <w:outlineLvl w:val="1"/>
        <w:rPr>
          <w:rFonts w:eastAsia="Calibri"/>
          <w:lang w:eastAsia="en-US"/>
        </w:rPr>
      </w:pPr>
      <w:r>
        <w:rPr>
          <w:rFonts w:eastAsia="Calibri"/>
          <w:lang w:eastAsia="en-US"/>
        </w:rPr>
        <w:t xml:space="preserve">1.1. </w:t>
      </w:r>
      <w:r w:rsidRPr="008724FF">
        <w:rPr>
          <w:rFonts w:eastAsia="Calibri"/>
          <w:lang w:eastAsia="en-US"/>
        </w:rPr>
        <w:t>Система - Бухгалтерская Справочная Система «Система Главбух», Кадровая Справочная Система «Система Кадры» и Юридическая Справочная Система «Система Юрист», включающие в себя реквизитную и полнотекстовую электронную версию текстов нормативных документов, а также авторских комментариев, разъяснений и рекомендаций по применению законодательства РФ (база данных).</w:t>
      </w:r>
    </w:p>
    <w:p w:rsidR="007B249C" w:rsidRPr="008724FF" w:rsidRDefault="007B249C" w:rsidP="007B249C">
      <w:pPr>
        <w:widowControl w:val="0"/>
        <w:autoSpaceDE w:val="0"/>
        <w:autoSpaceDN w:val="0"/>
        <w:adjustRightInd w:val="0"/>
        <w:ind w:firstLine="567"/>
        <w:jc w:val="both"/>
        <w:outlineLvl w:val="1"/>
        <w:rPr>
          <w:rFonts w:eastAsia="Calibri"/>
          <w:lang w:eastAsia="en-US"/>
        </w:rPr>
      </w:pPr>
      <w:r>
        <w:rPr>
          <w:rFonts w:eastAsia="Calibri"/>
          <w:lang w:eastAsia="en-US"/>
        </w:rPr>
        <w:t xml:space="preserve">1.2. </w:t>
      </w:r>
      <w:r w:rsidRPr="008724FF">
        <w:rPr>
          <w:rFonts w:eastAsia="Calibri"/>
          <w:lang w:eastAsia="en-US"/>
        </w:rPr>
        <w:t>Покупатель - физическое или юридическое лицо, приобретающее Системы в версиях, указанных ниже, для использования в собственных целях.</w:t>
      </w:r>
    </w:p>
    <w:p w:rsidR="007B249C" w:rsidRPr="008724FF" w:rsidRDefault="007B249C" w:rsidP="007B249C">
      <w:pPr>
        <w:widowControl w:val="0"/>
        <w:autoSpaceDE w:val="0"/>
        <w:autoSpaceDN w:val="0"/>
        <w:adjustRightInd w:val="0"/>
        <w:ind w:firstLine="567"/>
        <w:jc w:val="both"/>
        <w:outlineLvl w:val="1"/>
        <w:rPr>
          <w:rFonts w:eastAsia="Calibri"/>
          <w:lang w:eastAsia="en-US"/>
        </w:rPr>
      </w:pPr>
      <w:r>
        <w:rPr>
          <w:rFonts w:eastAsia="Calibri"/>
          <w:lang w:eastAsia="en-US"/>
        </w:rPr>
        <w:t xml:space="preserve">1.3. </w:t>
      </w:r>
      <w:r w:rsidRPr="008724FF">
        <w:rPr>
          <w:rFonts w:eastAsia="Calibri"/>
          <w:lang w:eastAsia="en-US"/>
        </w:rPr>
        <w:t>Интернет-версия - версии Систем, размещенные на порталах www.1kadry.ru.www.1iur.ru и www.1gl.ru (для коммерческих организаций), www.1ql-b.ru (для бюджетных организаций), www.1ql-u.ru (для организаций с упрощённой системой налогообложения) и www.1ql-vip.ru (VIP-версия для коммерческих организаций). Пользование Интернет-версиями осуществляется путем авторизованного доступа Покупателя к порталам www.1kadrv.ru.www.1jur.ru и www.1ql.ru (для коммерческих организаций), www.1gl-b.ru (для бюджетных организаций), www.1ql-u.ru (для организаций с упрощённой системой налогообложения) и www.lql- vip.ru (VIP-версия для коммерческих организаций). Материалы, представленные в Интернет-версиях, обновляются ежедневно и автоматически.</w:t>
      </w:r>
      <w:r w:rsidRPr="008724FF">
        <w:rPr>
          <w:rFonts w:eastAsia="Calibri"/>
          <w:lang w:eastAsia="en-US"/>
        </w:rPr>
        <w:tab/>
        <w:t>*.</w:t>
      </w:r>
    </w:p>
    <w:p w:rsidR="007B249C" w:rsidRPr="008724FF" w:rsidRDefault="007B249C" w:rsidP="007B249C">
      <w:pPr>
        <w:widowControl w:val="0"/>
        <w:autoSpaceDE w:val="0"/>
        <w:autoSpaceDN w:val="0"/>
        <w:adjustRightInd w:val="0"/>
        <w:ind w:firstLine="567"/>
        <w:jc w:val="both"/>
        <w:outlineLvl w:val="1"/>
        <w:rPr>
          <w:rFonts w:eastAsia="Calibri"/>
          <w:lang w:eastAsia="en-US"/>
        </w:rPr>
      </w:pPr>
      <w:r>
        <w:rPr>
          <w:rFonts w:eastAsia="Calibri"/>
          <w:lang w:eastAsia="en-US"/>
        </w:rPr>
        <w:t xml:space="preserve">1.4. </w:t>
      </w:r>
      <w:r w:rsidRPr="008724FF">
        <w:rPr>
          <w:rFonts w:eastAsia="Calibri"/>
          <w:lang w:eastAsia="en-US"/>
        </w:rPr>
        <w:t>Многопользовательская версия - Интернет-версия</w:t>
      </w:r>
      <w:r w:rsidR="002B5D89">
        <w:rPr>
          <w:rFonts w:eastAsia="Calibri"/>
          <w:lang w:eastAsia="en-US"/>
        </w:rPr>
        <w:t xml:space="preserve"> с</w:t>
      </w:r>
      <w:r w:rsidRPr="008724FF">
        <w:rPr>
          <w:rFonts w:eastAsia="Calibri"/>
          <w:lang w:eastAsia="en-US"/>
        </w:rPr>
        <w:t>истемы, предоставляющая право одновременного доступа к Системе более чем одному физическому лицу.</w:t>
      </w:r>
    </w:p>
    <w:p w:rsidR="007B249C" w:rsidRPr="008724FF" w:rsidRDefault="007B249C" w:rsidP="007B249C">
      <w:pPr>
        <w:widowControl w:val="0"/>
        <w:autoSpaceDE w:val="0"/>
        <w:autoSpaceDN w:val="0"/>
        <w:adjustRightInd w:val="0"/>
        <w:ind w:firstLine="567"/>
        <w:jc w:val="both"/>
        <w:outlineLvl w:val="1"/>
        <w:rPr>
          <w:rFonts w:eastAsia="Calibri"/>
          <w:lang w:eastAsia="en-US"/>
        </w:rPr>
      </w:pPr>
      <w:r>
        <w:rPr>
          <w:rFonts w:eastAsia="Calibri"/>
          <w:lang w:eastAsia="en-US"/>
        </w:rPr>
        <w:t xml:space="preserve">1.5. </w:t>
      </w:r>
      <w:r w:rsidRPr="008724FF">
        <w:rPr>
          <w:rFonts w:eastAsia="Calibri"/>
          <w:lang w:eastAsia="en-US"/>
        </w:rPr>
        <w:t>Комплект Системы - поставляемые Покупателю Комплекты Систем, содержащие:</w:t>
      </w:r>
    </w:p>
    <w:p w:rsidR="007B249C" w:rsidRPr="008724FF" w:rsidRDefault="007B249C" w:rsidP="007B249C">
      <w:pPr>
        <w:widowControl w:val="0"/>
        <w:autoSpaceDE w:val="0"/>
        <w:autoSpaceDN w:val="0"/>
        <w:adjustRightInd w:val="0"/>
        <w:ind w:firstLine="567"/>
        <w:jc w:val="both"/>
        <w:outlineLvl w:val="1"/>
        <w:rPr>
          <w:rFonts w:eastAsia="Calibri"/>
          <w:lang w:eastAsia="en-US"/>
        </w:rPr>
      </w:pPr>
      <w:r w:rsidRPr="008724FF">
        <w:rPr>
          <w:rFonts w:eastAsia="Calibri"/>
          <w:lang w:eastAsia="en-US"/>
        </w:rPr>
        <w:t>-</w:t>
      </w:r>
      <w:r w:rsidRPr="008724FF">
        <w:rPr>
          <w:rFonts w:eastAsia="Calibri"/>
          <w:lang w:eastAsia="en-US"/>
        </w:rPr>
        <w:tab/>
        <w:t>коды доступа для Интернет-версий;</w:t>
      </w:r>
    </w:p>
    <w:p w:rsidR="007B249C" w:rsidRPr="008724FF" w:rsidRDefault="007B249C" w:rsidP="007B249C">
      <w:pPr>
        <w:widowControl w:val="0"/>
        <w:autoSpaceDE w:val="0"/>
        <w:autoSpaceDN w:val="0"/>
        <w:adjustRightInd w:val="0"/>
        <w:ind w:firstLine="567"/>
        <w:jc w:val="both"/>
        <w:outlineLvl w:val="1"/>
        <w:rPr>
          <w:rFonts w:eastAsia="Calibri"/>
          <w:lang w:eastAsia="en-US"/>
        </w:rPr>
      </w:pPr>
      <w:r w:rsidRPr="008724FF">
        <w:rPr>
          <w:rFonts w:eastAsia="Calibri"/>
          <w:lang w:eastAsia="en-US"/>
        </w:rPr>
        <w:t>-</w:t>
      </w:r>
      <w:r w:rsidRPr="008724FF">
        <w:rPr>
          <w:rFonts w:eastAsia="Calibri"/>
          <w:lang w:eastAsia="en-US"/>
        </w:rPr>
        <w:tab/>
        <w:t xml:space="preserve">сертификаты на право использования Бухгалтерской справочной системы «Система Главбух», Кадровой справочной системы «Система Кадры» и Юридической </w:t>
      </w:r>
      <w:r w:rsidRPr="008724FF">
        <w:rPr>
          <w:rFonts w:eastAsia="Calibri"/>
          <w:lang w:eastAsia="en-US"/>
        </w:rPr>
        <w:lastRenderedPageBreak/>
        <w:t>справочной системы «Система Юрист»;</w:t>
      </w:r>
    </w:p>
    <w:p w:rsidR="007B249C" w:rsidRDefault="007B249C" w:rsidP="007B249C">
      <w:pPr>
        <w:widowControl w:val="0"/>
        <w:autoSpaceDE w:val="0"/>
        <w:autoSpaceDN w:val="0"/>
        <w:adjustRightInd w:val="0"/>
        <w:ind w:firstLine="567"/>
        <w:jc w:val="both"/>
        <w:outlineLvl w:val="1"/>
        <w:rPr>
          <w:rFonts w:eastAsia="Calibri"/>
          <w:lang w:eastAsia="en-US"/>
        </w:rPr>
      </w:pPr>
      <w:r w:rsidRPr="008724FF">
        <w:rPr>
          <w:rFonts w:eastAsia="Calibri"/>
          <w:lang w:eastAsia="en-US"/>
        </w:rPr>
        <w:t>-</w:t>
      </w:r>
      <w:r w:rsidRPr="008724FF">
        <w:rPr>
          <w:rFonts w:eastAsia="Calibri"/>
          <w:lang w:eastAsia="en-US"/>
        </w:rPr>
        <w:tab/>
        <w:t>сертификат на пользован</w:t>
      </w:r>
      <w:r>
        <w:rPr>
          <w:rFonts w:eastAsia="Calibri"/>
          <w:lang w:eastAsia="en-US"/>
        </w:rPr>
        <w:t>ие сервисом «Горячая линия».</w:t>
      </w:r>
    </w:p>
    <w:p w:rsidR="007B249C" w:rsidRPr="00D333DF" w:rsidRDefault="007B249C" w:rsidP="007B249C">
      <w:pPr>
        <w:widowControl w:val="0"/>
        <w:autoSpaceDE w:val="0"/>
        <w:autoSpaceDN w:val="0"/>
        <w:adjustRightInd w:val="0"/>
        <w:ind w:firstLine="720"/>
        <w:jc w:val="center"/>
        <w:outlineLvl w:val="1"/>
        <w:rPr>
          <w:rFonts w:eastAsia="Calibri"/>
          <w:lang w:eastAsia="en-US"/>
        </w:rPr>
      </w:pPr>
    </w:p>
    <w:p w:rsidR="007B249C" w:rsidRPr="007C797A" w:rsidRDefault="007B249C" w:rsidP="007C797A">
      <w:pPr>
        <w:widowControl w:val="0"/>
        <w:autoSpaceDE w:val="0"/>
        <w:autoSpaceDN w:val="0"/>
        <w:adjustRightInd w:val="0"/>
        <w:ind w:firstLine="720"/>
        <w:jc w:val="center"/>
        <w:outlineLvl w:val="1"/>
        <w:rPr>
          <w:rFonts w:eastAsia="Calibri"/>
          <w:b/>
          <w:lang w:eastAsia="en-US"/>
        </w:rPr>
      </w:pPr>
      <w:r w:rsidRPr="00D333DF">
        <w:rPr>
          <w:rFonts w:eastAsia="Calibri"/>
          <w:b/>
          <w:lang w:eastAsia="en-US"/>
        </w:rPr>
        <w:t>2. П</w:t>
      </w:r>
      <w:r w:rsidR="00352A9D">
        <w:rPr>
          <w:rFonts w:eastAsia="Calibri"/>
          <w:b/>
          <w:lang w:eastAsia="en-US"/>
        </w:rPr>
        <w:t>редмет</w:t>
      </w:r>
      <w:r w:rsidRPr="00D333DF">
        <w:rPr>
          <w:rFonts w:eastAsia="Calibri"/>
          <w:b/>
          <w:lang w:eastAsia="en-US"/>
        </w:rPr>
        <w:t xml:space="preserve"> КОНТРАКТА</w:t>
      </w:r>
    </w:p>
    <w:p w:rsidR="007B249C" w:rsidRPr="00D333DF" w:rsidRDefault="007B249C" w:rsidP="007B249C">
      <w:pPr>
        <w:widowControl w:val="0"/>
        <w:autoSpaceDE w:val="0"/>
        <w:autoSpaceDN w:val="0"/>
        <w:adjustRightInd w:val="0"/>
        <w:ind w:firstLine="567"/>
        <w:jc w:val="both"/>
        <w:outlineLvl w:val="1"/>
      </w:pPr>
      <w:r>
        <w:t xml:space="preserve">2.1. </w:t>
      </w:r>
      <w:r w:rsidRPr="008724FF">
        <w:t xml:space="preserve">Исполнитель передает, а </w:t>
      </w:r>
      <w:r w:rsidR="00D92F4D" w:rsidRPr="00D92F4D">
        <w:t>Заказчик</w:t>
      </w:r>
      <w:r w:rsidRPr="008724FF">
        <w:t xml:space="preserve"> оплачивает приобретение и обновление справочно-информационных баз данных, составляющих Бухгалтерскую справочную систему «Система Главбух», Кадровую справочную систему «Система Кадры» и Юридическую справочную систему «Система Юрист»</w:t>
      </w:r>
      <w:r>
        <w:t xml:space="preserve"> </w:t>
      </w:r>
      <w:r w:rsidRPr="002C6AF9">
        <w:t>в соответствии с Приложением № 1 «Спецификация» к настоящему Контракту (дале</w:t>
      </w:r>
      <w:r>
        <w:t>е – Приложение № 1 к Контракту)</w:t>
      </w:r>
      <w:r w:rsidRPr="008724FF">
        <w:t>. Материалы, представленные в Системах, обновляются ежедневно и автоматически.</w:t>
      </w:r>
    </w:p>
    <w:p w:rsidR="007B249C" w:rsidRPr="00D333DF" w:rsidRDefault="007B249C" w:rsidP="007B249C">
      <w:pPr>
        <w:autoSpaceDE w:val="0"/>
        <w:autoSpaceDN w:val="0"/>
        <w:adjustRightInd w:val="0"/>
        <w:jc w:val="center"/>
        <w:outlineLvl w:val="1"/>
        <w:rPr>
          <w:rFonts w:eastAsia="Calibri"/>
          <w:lang w:eastAsia="en-US"/>
        </w:rPr>
      </w:pPr>
    </w:p>
    <w:p w:rsidR="007B249C" w:rsidRPr="007C797A" w:rsidRDefault="007B249C" w:rsidP="007C797A">
      <w:pPr>
        <w:autoSpaceDE w:val="0"/>
        <w:autoSpaceDN w:val="0"/>
        <w:adjustRightInd w:val="0"/>
        <w:jc w:val="center"/>
        <w:outlineLvl w:val="1"/>
        <w:rPr>
          <w:rFonts w:eastAsia="Calibri"/>
          <w:b/>
          <w:lang w:eastAsia="en-US"/>
        </w:rPr>
      </w:pPr>
      <w:r>
        <w:rPr>
          <w:rFonts w:eastAsia="Calibri"/>
          <w:b/>
          <w:lang w:eastAsia="en-US"/>
        </w:rPr>
        <w:t>3. У</w:t>
      </w:r>
      <w:r w:rsidR="00352A9D">
        <w:rPr>
          <w:rFonts w:eastAsia="Calibri"/>
          <w:b/>
          <w:lang w:eastAsia="en-US"/>
        </w:rPr>
        <w:t>словия использования</w:t>
      </w:r>
    </w:p>
    <w:p w:rsidR="007B249C" w:rsidRPr="007A0FE7" w:rsidRDefault="007B249C" w:rsidP="007B249C">
      <w:pPr>
        <w:autoSpaceDE w:val="0"/>
        <w:autoSpaceDN w:val="0"/>
        <w:adjustRightInd w:val="0"/>
        <w:ind w:firstLine="567"/>
        <w:jc w:val="both"/>
        <w:rPr>
          <w:rFonts w:eastAsia="Calibri"/>
          <w:lang w:eastAsia="en-US"/>
        </w:rPr>
      </w:pPr>
      <w:r w:rsidRPr="007A0FE7">
        <w:rPr>
          <w:rFonts w:eastAsia="Calibri"/>
          <w:lang w:eastAsia="en-US"/>
        </w:rPr>
        <w:t>3.1. Количество физических лиц, имеющих одновременный доступ к Системам, устанавливается в Приложении № 1 к настоящему Контракту.</w:t>
      </w:r>
    </w:p>
    <w:p w:rsidR="007B249C" w:rsidRPr="00D333DF" w:rsidRDefault="007B249C" w:rsidP="007B249C">
      <w:pPr>
        <w:autoSpaceDE w:val="0"/>
        <w:autoSpaceDN w:val="0"/>
        <w:adjustRightInd w:val="0"/>
        <w:ind w:firstLine="567"/>
        <w:jc w:val="both"/>
        <w:rPr>
          <w:rFonts w:eastAsia="Calibri"/>
          <w:lang w:eastAsia="en-US"/>
        </w:rPr>
      </w:pPr>
      <w:r>
        <w:rPr>
          <w:rFonts w:eastAsia="Calibri"/>
          <w:lang w:eastAsia="en-US"/>
        </w:rPr>
        <w:t xml:space="preserve">3.2. </w:t>
      </w:r>
      <w:r w:rsidR="00D92F4D" w:rsidRPr="00D92F4D">
        <w:rPr>
          <w:rFonts w:eastAsia="Calibri"/>
          <w:lang w:eastAsia="en-US"/>
        </w:rPr>
        <w:t>Заказчик</w:t>
      </w:r>
      <w:r w:rsidRPr="00C56973">
        <w:rPr>
          <w:rFonts w:eastAsia="Calibri"/>
          <w:lang w:eastAsia="en-US"/>
        </w:rPr>
        <w:t xml:space="preserve"> не имеет права частично или полностью публиковать и/или передавать треть</w:t>
      </w:r>
      <w:r>
        <w:rPr>
          <w:rFonts w:eastAsia="Calibri"/>
          <w:lang w:eastAsia="en-US"/>
        </w:rPr>
        <w:t>им лицам любые материалы Системы.</w:t>
      </w:r>
    </w:p>
    <w:p w:rsidR="007B249C" w:rsidRPr="00D333DF" w:rsidRDefault="007B249C" w:rsidP="007B249C">
      <w:pPr>
        <w:autoSpaceDE w:val="0"/>
        <w:autoSpaceDN w:val="0"/>
        <w:adjustRightInd w:val="0"/>
        <w:ind w:firstLine="567"/>
        <w:jc w:val="both"/>
        <w:rPr>
          <w:rFonts w:eastAsia="Calibri"/>
          <w:lang w:eastAsia="en-US"/>
        </w:rPr>
      </w:pPr>
      <w:r w:rsidRPr="00D333DF">
        <w:rPr>
          <w:rFonts w:eastAsia="Calibri"/>
          <w:lang w:eastAsia="en-US"/>
        </w:rPr>
        <w:t>3.</w:t>
      </w:r>
      <w:r>
        <w:rPr>
          <w:rFonts w:eastAsia="Calibri"/>
          <w:lang w:eastAsia="en-US"/>
        </w:rPr>
        <w:t>3</w:t>
      </w:r>
      <w:r w:rsidRPr="00D333DF">
        <w:rPr>
          <w:rFonts w:eastAsia="Calibri"/>
          <w:lang w:eastAsia="en-US"/>
        </w:rPr>
        <w:t xml:space="preserve">. Оказание информационных услуг с использованием экземпляров </w:t>
      </w:r>
      <w:r>
        <w:rPr>
          <w:rFonts w:eastAsia="Calibri"/>
          <w:lang w:eastAsia="en-US"/>
        </w:rPr>
        <w:t>Системы</w:t>
      </w:r>
      <w:r w:rsidRPr="00D333DF">
        <w:rPr>
          <w:rFonts w:eastAsia="Calibri"/>
          <w:lang w:eastAsia="en-US"/>
        </w:rPr>
        <w:t xml:space="preserve"> (услуг по адаптации и сопровождению экземпляров </w:t>
      </w:r>
      <w:r>
        <w:rPr>
          <w:rFonts w:eastAsia="Calibri"/>
          <w:lang w:eastAsia="en-US"/>
        </w:rPr>
        <w:t>Системы</w:t>
      </w:r>
      <w:r w:rsidRPr="00D333DF">
        <w:rPr>
          <w:rFonts w:eastAsia="Calibri"/>
          <w:lang w:eastAsia="en-US"/>
        </w:rPr>
        <w:t>) предусматривает:</w:t>
      </w:r>
    </w:p>
    <w:p w:rsidR="007B249C" w:rsidRPr="00D333DF" w:rsidRDefault="007B249C" w:rsidP="007B249C">
      <w:pPr>
        <w:autoSpaceDE w:val="0"/>
        <w:autoSpaceDN w:val="0"/>
        <w:adjustRightInd w:val="0"/>
        <w:ind w:firstLine="567"/>
        <w:jc w:val="both"/>
        <w:rPr>
          <w:rFonts w:eastAsia="Calibri"/>
          <w:lang w:eastAsia="en-US"/>
        </w:rPr>
      </w:pPr>
      <w:r w:rsidRPr="00D333DF">
        <w:rPr>
          <w:rFonts w:eastAsia="Calibri"/>
          <w:lang w:eastAsia="en-US"/>
        </w:rPr>
        <w:t xml:space="preserve">- адаптацию (установку, тестирование, регистрацию, формирование в комплект(ы)) экземпляров </w:t>
      </w:r>
      <w:r>
        <w:rPr>
          <w:rFonts w:eastAsia="Calibri"/>
          <w:lang w:eastAsia="en-US"/>
        </w:rPr>
        <w:t>Системы</w:t>
      </w:r>
      <w:r w:rsidRPr="00D333DF">
        <w:rPr>
          <w:rFonts w:eastAsia="Calibri"/>
          <w:lang w:eastAsia="en-US"/>
        </w:rPr>
        <w:t xml:space="preserve"> на компьютерном оборудовании Заказчика;</w:t>
      </w:r>
    </w:p>
    <w:p w:rsidR="007B249C" w:rsidRPr="00D333DF" w:rsidRDefault="007B249C" w:rsidP="007B249C">
      <w:pPr>
        <w:autoSpaceDE w:val="0"/>
        <w:autoSpaceDN w:val="0"/>
        <w:adjustRightInd w:val="0"/>
        <w:ind w:firstLine="567"/>
        <w:jc w:val="both"/>
        <w:rPr>
          <w:rFonts w:eastAsia="Calibri"/>
          <w:lang w:eastAsia="en-US"/>
        </w:rPr>
      </w:pPr>
      <w:r w:rsidRPr="00D333DF">
        <w:rPr>
          <w:rFonts w:eastAsia="Calibri"/>
          <w:lang w:eastAsia="en-US"/>
        </w:rPr>
        <w:t xml:space="preserve">- техническую профилактику работоспособности экземпляров </w:t>
      </w:r>
      <w:r>
        <w:rPr>
          <w:rFonts w:eastAsia="Calibri"/>
          <w:lang w:eastAsia="en-US"/>
        </w:rPr>
        <w:t>Системы</w:t>
      </w:r>
      <w:r w:rsidRPr="00D333DF">
        <w:rPr>
          <w:rFonts w:eastAsia="Calibri"/>
          <w:lang w:eastAsia="en-US"/>
        </w:rPr>
        <w:t xml:space="preserve"> и восстановление работоспособности экземпляров </w:t>
      </w:r>
      <w:r>
        <w:rPr>
          <w:rFonts w:eastAsia="Calibri"/>
          <w:lang w:eastAsia="en-US"/>
        </w:rPr>
        <w:t>Системы</w:t>
      </w:r>
      <w:r w:rsidRPr="00D333DF">
        <w:rPr>
          <w:rFonts w:eastAsia="Calibri"/>
          <w:lang w:eastAsia="en-US"/>
        </w:rPr>
        <w:t xml:space="preserve"> в случае сбоев компьютерного оборудования после их устранения Заказчиком (тестирование, переустановка);</w:t>
      </w:r>
    </w:p>
    <w:p w:rsidR="007B249C" w:rsidRPr="00D333DF" w:rsidRDefault="007B249C" w:rsidP="007B249C">
      <w:pPr>
        <w:autoSpaceDE w:val="0"/>
        <w:autoSpaceDN w:val="0"/>
        <w:adjustRightInd w:val="0"/>
        <w:ind w:firstLine="567"/>
        <w:jc w:val="both"/>
        <w:rPr>
          <w:rFonts w:eastAsia="Calibri"/>
          <w:lang w:eastAsia="en-US"/>
        </w:rPr>
      </w:pPr>
      <w:r w:rsidRPr="00D333DF">
        <w:rPr>
          <w:rFonts w:eastAsia="Calibri"/>
          <w:lang w:eastAsia="en-US"/>
        </w:rPr>
        <w:t xml:space="preserve">- консультирование по работе с экземплярами </w:t>
      </w:r>
      <w:r>
        <w:rPr>
          <w:rFonts w:eastAsia="Calibri"/>
          <w:lang w:eastAsia="en-US"/>
        </w:rPr>
        <w:t>Системы</w:t>
      </w:r>
      <w:r w:rsidRPr="00D333DF">
        <w:rPr>
          <w:rFonts w:eastAsia="Calibri"/>
          <w:lang w:eastAsia="en-US"/>
        </w:rPr>
        <w:t xml:space="preserve">, в </w:t>
      </w:r>
      <w:proofErr w:type="spellStart"/>
      <w:r w:rsidRPr="00D333DF">
        <w:rPr>
          <w:rFonts w:eastAsia="Calibri"/>
          <w:lang w:eastAsia="en-US"/>
        </w:rPr>
        <w:t>т.ч</w:t>
      </w:r>
      <w:proofErr w:type="spellEnd"/>
      <w:r w:rsidRPr="00D333DF">
        <w:rPr>
          <w:rFonts w:eastAsia="Calibri"/>
          <w:lang w:eastAsia="en-US"/>
        </w:rPr>
        <w:t xml:space="preserve">. обучение Заказчика работе с экземплярами </w:t>
      </w:r>
      <w:r>
        <w:rPr>
          <w:rFonts w:eastAsia="Calibri"/>
          <w:lang w:eastAsia="en-US"/>
        </w:rPr>
        <w:t>Системы</w:t>
      </w:r>
      <w:r w:rsidRPr="00D333DF">
        <w:rPr>
          <w:rFonts w:eastAsia="Calibri"/>
          <w:lang w:eastAsia="en-US"/>
        </w:rPr>
        <w:t xml:space="preserve"> с возможностью получения специального сертификата об обучении;</w:t>
      </w:r>
    </w:p>
    <w:p w:rsidR="007B249C" w:rsidRPr="00D333DF" w:rsidRDefault="007B249C" w:rsidP="007B249C">
      <w:pPr>
        <w:autoSpaceDE w:val="0"/>
        <w:autoSpaceDN w:val="0"/>
        <w:adjustRightInd w:val="0"/>
        <w:ind w:firstLine="567"/>
        <w:jc w:val="both"/>
        <w:rPr>
          <w:rFonts w:eastAsia="Calibri"/>
          <w:lang w:eastAsia="en-US"/>
        </w:rPr>
      </w:pPr>
      <w:r w:rsidRPr="00D333DF">
        <w:rPr>
          <w:rFonts w:eastAsia="Calibri"/>
          <w:lang w:eastAsia="en-US"/>
        </w:rPr>
        <w:t xml:space="preserve">- предоставление возможности получения Заказчиком консультаций по работе экземпляров </w:t>
      </w:r>
      <w:r>
        <w:rPr>
          <w:rFonts w:eastAsia="Calibri"/>
          <w:lang w:eastAsia="en-US"/>
        </w:rPr>
        <w:t>Системы</w:t>
      </w:r>
      <w:r w:rsidRPr="00D333DF">
        <w:rPr>
          <w:rFonts w:eastAsia="Calibri"/>
          <w:lang w:eastAsia="en-US"/>
        </w:rPr>
        <w:t xml:space="preserve"> по телефону и в офисе Исполнителя;</w:t>
      </w:r>
    </w:p>
    <w:p w:rsidR="007B249C" w:rsidRPr="00D333DF" w:rsidRDefault="007B249C" w:rsidP="007B249C">
      <w:pPr>
        <w:autoSpaceDE w:val="0"/>
        <w:autoSpaceDN w:val="0"/>
        <w:adjustRightInd w:val="0"/>
        <w:ind w:firstLine="567"/>
        <w:jc w:val="both"/>
        <w:rPr>
          <w:rFonts w:eastAsia="Calibri"/>
          <w:lang w:eastAsia="en-US"/>
        </w:rPr>
      </w:pPr>
      <w:r w:rsidRPr="00D333DF">
        <w:rPr>
          <w:rFonts w:eastAsia="Calibri"/>
          <w:lang w:eastAsia="en-US"/>
        </w:rPr>
        <w:t>- предоставление другой информации и материалов;</w:t>
      </w:r>
    </w:p>
    <w:p w:rsidR="007B249C" w:rsidRPr="00D333DF" w:rsidRDefault="007B249C" w:rsidP="007B249C">
      <w:pPr>
        <w:autoSpaceDE w:val="0"/>
        <w:autoSpaceDN w:val="0"/>
        <w:adjustRightInd w:val="0"/>
        <w:ind w:firstLine="567"/>
        <w:jc w:val="both"/>
        <w:rPr>
          <w:rFonts w:eastAsia="Calibri"/>
          <w:lang w:eastAsia="en-US"/>
        </w:rPr>
      </w:pPr>
      <w:r w:rsidRPr="00D333DF">
        <w:rPr>
          <w:rFonts w:eastAsia="Calibri"/>
          <w:lang w:eastAsia="en-US"/>
        </w:rPr>
        <w:t xml:space="preserve">- предоставление иных услуг по адаптации и сопровождению экземпляров </w:t>
      </w:r>
      <w:r>
        <w:rPr>
          <w:rFonts w:eastAsia="Calibri"/>
          <w:lang w:eastAsia="en-US"/>
        </w:rPr>
        <w:t>Системы</w:t>
      </w:r>
      <w:r w:rsidRPr="00D333DF">
        <w:rPr>
          <w:rFonts w:eastAsia="Calibri"/>
          <w:lang w:eastAsia="en-US"/>
        </w:rPr>
        <w:t>.</w:t>
      </w:r>
    </w:p>
    <w:p w:rsidR="007B249C" w:rsidRPr="00D333DF" w:rsidRDefault="007B249C" w:rsidP="007B249C">
      <w:pPr>
        <w:autoSpaceDE w:val="0"/>
        <w:autoSpaceDN w:val="0"/>
        <w:adjustRightInd w:val="0"/>
        <w:jc w:val="both"/>
        <w:rPr>
          <w:rFonts w:eastAsia="Calibri"/>
          <w:lang w:eastAsia="en-US"/>
        </w:rPr>
      </w:pPr>
    </w:p>
    <w:p w:rsidR="007B249C" w:rsidRPr="007C797A" w:rsidRDefault="007B249C" w:rsidP="007C797A">
      <w:pPr>
        <w:autoSpaceDE w:val="0"/>
        <w:autoSpaceDN w:val="0"/>
        <w:adjustRightInd w:val="0"/>
        <w:jc w:val="center"/>
        <w:rPr>
          <w:rFonts w:eastAsia="Calibri"/>
          <w:b/>
          <w:lang w:eastAsia="en-US"/>
        </w:rPr>
      </w:pPr>
      <w:r>
        <w:rPr>
          <w:rFonts w:eastAsia="Calibri"/>
          <w:b/>
          <w:lang w:eastAsia="en-US"/>
        </w:rPr>
        <w:t>4. Ц</w:t>
      </w:r>
      <w:r w:rsidR="00352A9D">
        <w:rPr>
          <w:rFonts w:eastAsia="Calibri"/>
          <w:b/>
          <w:lang w:eastAsia="en-US"/>
        </w:rPr>
        <w:t>ена</w:t>
      </w:r>
      <w:r>
        <w:rPr>
          <w:rFonts w:eastAsia="Calibri"/>
          <w:b/>
          <w:lang w:eastAsia="en-US"/>
        </w:rPr>
        <w:t xml:space="preserve"> КОНТРАКТА </w:t>
      </w:r>
      <w:r w:rsidR="00352A9D">
        <w:rPr>
          <w:rFonts w:eastAsia="Calibri"/>
          <w:b/>
          <w:lang w:eastAsia="en-US"/>
        </w:rPr>
        <w:t>и порядок расчетов</w:t>
      </w:r>
    </w:p>
    <w:p w:rsidR="00054FF6" w:rsidRDefault="007B249C" w:rsidP="007B249C">
      <w:pPr>
        <w:autoSpaceDE w:val="0"/>
        <w:autoSpaceDN w:val="0"/>
        <w:adjustRightInd w:val="0"/>
        <w:ind w:firstLine="567"/>
        <w:jc w:val="both"/>
        <w:rPr>
          <w:rFonts w:eastAsia="Calibri"/>
          <w:lang w:eastAsia="en-US"/>
        </w:rPr>
      </w:pPr>
      <w:r>
        <w:rPr>
          <w:rFonts w:eastAsia="Calibri"/>
          <w:lang w:eastAsia="en-US"/>
        </w:rPr>
        <w:t>4</w:t>
      </w:r>
      <w:r w:rsidRPr="00D333DF">
        <w:rPr>
          <w:rFonts w:eastAsia="Calibri"/>
          <w:lang w:eastAsia="en-US"/>
        </w:rPr>
        <w:t xml:space="preserve">.1. </w:t>
      </w:r>
      <w:r w:rsidR="00054FF6" w:rsidRPr="00054FF6">
        <w:rPr>
          <w:rFonts w:eastAsia="Calibri"/>
          <w:lang w:eastAsia="en-US"/>
        </w:rPr>
        <w:t>Цена Контракта на оказание услуг, указанных пункте 2.1 настоящего Контракта, определена протоколом рассмотрения единственной заявки на участие в электронном аукционе "Оказание услуг по информационному сопровождению справочно-правовой системы "Главбух", "Юрист", "Кадры"" " от «18» декабря 2015г. № 0324300067715000017" от «18» декабря 2015г. № 0324300067715000016 и составляет 119966.</w:t>
      </w:r>
      <w:r w:rsidR="00054FF6">
        <w:rPr>
          <w:rFonts w:eastAsia="Calibri"/>
          <w:lang w:eastAsia="en-US"/>
        </w:rPr>
        <w:t xml:space="preserve"> (Сто девятнадцать тысяч девятьсот шестьдесят шесть</w:t>
      </w:r>
      <w:r w:rsidR="00054FF6" w:rsidRPr="00054FF6">
        <w:rPr>
          <w:rFonts w:eastAsia="Calibri"/>
          <w:lang w:eastAsia="en-US"/>
        </w:rPr>
        <w:t>) руб. 64 коп.</w:t>
      </w:r>
    </w:p>
    <w:p w:rsidR="007B249C" w:rsidRPr="00014EDA" w:rsidRDefault="007B249C" w:rsidP="00813FF9">
      <w:pPr>
        <w:autoSpaceDE w:val="0"/>
        <w:autoSpaceDN w:val="0"/>
        <w:adjustRightInd w:val="0"/>
        <w:ind w:firstLine="567"/>
        <w:jc w:val="both"/>
        <w:rPr>
          <w:rFonts w:eastAsia="Calibri"/>
          <w:lang w:eastAsia="en-US"/>
        </w:rPr>
      </w:pPr>
      <w:r>
        <w:rPr>
          <w:rFonts w:eastAsia="Calibri"/>
          <w:lang w:eastAsia="en-US"/>
        </w:rPr>
        <w:t>4</w:t>
      </w:r>
      <w:r w:rsidRPr="00D333DF">
        <w:rPr>
          <w:rFonts w:eastAsia="Calibri"/>
          <w:lang w:eastAsia="en-US"/>
        </w:rPr>
        <w:t>.</w:t>
      </w:r>
      <w:r w:rsidR="00054FF6">
        <w:rPr>
          <w:rFonts w:eastAsia="Calibri"/>
          <w:lang w:eastAsia="en-US"/>
        </w:rPr>
        <w:t>2</w:t>
      </w:r>
      <w:r w:rsidRPr="00D333DF">
        <w:rPr>
          <w:rFonts w:eastAsia="Calibri"/>
          <w:lang w:eastAsia="en-US"/>
        </w:rPr>
        <w:t xml:space="preserve">. Стоимость информационных услуг с использованием экземпляров </w:t>
      </w:r>
      <w:r>
        <w:rPr>
          <w:rFonts w:eastAsia="Calibri"/>
          <w:lang w:eastAsia="en-US"/>
        </w:rPr>
        <w:t>Системы</w:t>
      </w:r>
      <w:r w:rsidRPr="00D333DF">
        <w:rPr>
          <w:rFonts w:eastAsia="Calibri"/>
          <w:lang w:eastAsia="en-US"/>
        </w:rPr>
        <w:t xml:space="preserve"> на период действия Муниципальн</w:t>
      </w:r>
      <w:r w:rsidR="00054FF6">
        <w:rPr>
          <w:rFonts w:eastAsia="Calibri"/>
          <w:lang w:eastAsia="en-US"/>
        </w:rPr>
        <w:t>ого Контракта составляет 9997 руб. 22 коп. в месяц, «НДС не выделяется»,</w:t>
      </w:r>
      <w:r w:rsidRPr="00D333DF">
        <w:rPr>
          <w:rFonts w:eastAsia="Calibri"/>
          <w:lang w:eastAsia="en-US"/>
        </w:rPr>
        <w:t xml:space="preserve"> </w:t>
      </w:r>
      <w:r w:rsidRPr="00014EDA">
        <w:rPr>
          <w:rFonts w:eastAsia="Calibri"/>
          <w:lang w:eastAsia="en-US"/>
        </w:rPr>
        <w:t>в соответствии с ценой, определенной вышеуказанным протоколом.</w:t>
      </w:r>
    </w:p>
    <w:p w:rsidR="007B249C" w:rsidRPr="00014EDA" w:rsidRDefault="00054FF6" w:rsidP="007B249C">
      <w:pPr>
        <w:widowControl w:val="0"/>
        <w:autoSpaceDE w:val="0"/>
        <w:autoSpaceDN w:val="0"/>
        <w:adjustRightInd w:val="0"/>
        <w:ind w:firstLine="567"/>
        <w:jc w:val="both"/>
        <w:rPr>
          <w:rFonts w:eastAsia="Calibri"/>
          <w:lang w:eastAsia="en-US"/>
        </w:rPr>
      </w:pPr>
      <w:r>
        <w:rPr>
          <w:rFonts w:eastAsia="Calibri"/>
          <w:lang w:eastAsia="en-US"/>
        </w:rPr>
        <w:t>4.3</w:t>
      </w:r>
      <w:r w:rsidR="007B249C" w:rsidRPr="00014EDA">
        <w:rPr>
          <w:rFonts w:eastAsia="Calibri"/>
          <w:lang w:eastAsia="en-US"/>
        </w:rPr>
        <w:t>. Оплата справочно-информационных баз данных по настоящему Контракту производится на основании счета и/или сче</w:t>
      </w:r>
      <w:proofErr w:type="gramStart"/>
      <w:r w:rsidR="007B249C" w:rsidRPr="00014EDA">
        <w:rPr>
          <w:rFonts w:eastAsia="Calibri"/>
          <w:lang w:eastAsia="en-US"/>
        </w:rPr>
        <w:t>т-</w:t>
      </w:r>
      <w:proofErr w:type="gramEnd"/>
      <w:r w:rsidR="007B249C" w:rsidRPr="00014EDA">
        <w:rPr>
          <w:rFonts w:eastAsia="Calibri"/>
          <w:lang w:eastAsia="en-US"/>
        </w:rPr>
        <w:t xml:space="preserve"> фактуры Исполнителя, выставляемого в соответствии с заявкой </w:t>
      </w:r>
      <w:r w:rsidR="00D92F4D" w:rsidRPr="00D92F4D">
        <w:rPr>
          <w:rFonts w:eastAsia="Calibri"/>
          <w:lang w:eastAsia="en-US"/>
        </w:rPr>
        <w:t>Заказчик</w:t>
      </w:r>
      <w:r w:rsidR="00D92F4D">
        <w:rPr>
          <w:rFonts w:eastAsia="Calibri"/>
          <w:lang w:eastAsia="en-US"/>
        </w:rPr>
        <w:t>а</w:t>
      </w:r>
      <w:r w:rsidR="007B249C" w:rsidRPr="00014EDA">
        <w:rPr>
          <w:rFonts w:eastAsia="Calibri"/>
          <w:lang w:eastAsia="en-US"/>
        </w:rPr>
        <w:t>.</w:t>
      </w:r>
    </w:p>
    <w:p w:rsidR="007B249C" w:rsidRPr="00014EDA" w:rsidRDefault="00054FF6" w:rsidP="007B249C">
      <w:pPr>
        <w:widowControl w:val="0"/>
        <w:autoSpaceDE w:val="0"/>
        <w:autoSpaceDN w:val="0"/>
        <w:adjustRightInd w:val="0"/>
        <w:ind w:firstLine="567"/>
        <w:jc w:val="both"/>
        <w:rPr>
          <w:rFonts w:eastAsia="Calibri"/>
          <w:lang w:eastAsia="en-US"/>
        </w:rPr>
      </w:pPr>
      <w:r>
        <w:rPr>
          <w:rFonts w:eastAsia="Calibri"/>
          <w:lang w:eastAsia="en-US"/>
        </w:rPr>
        <w:t>4.4</w:t>
      </w:r>
      <w:r w:rsidR="007B249C" w:rsidRPr="00014EDA">
        <w:rPr>
          <w:rFonts w:eastAsia="Calibri"/>
          <w:lang w:eastAsia="en-US"/>
        </w:rPr>
        <w:t xml:space="preserve">. Расчеты по настоящему Контракту производятся путем перечисления </w:t>
      </w:r>
      <w:r w:rsidR="00D92F4D" w:rsidRPr="00D92F4D">
        <w:rPr>
          <w:rFonts w:eastAsia="Calibri"/>
          <w:lang w:eastAsia="en-US"/>
        </w:rPr>
        <w:t>Заказчик</w:t>
      </w:r>
      <w:r w:rsidR="00D92F4D">
        <w:rPr>
          <w:rFonts w:eastAsia="Calibri"/>
          <w:lang w:eastAsia="en-US"/>
        </w:rPr>
        <w:t>о</w:t>
      </w:r>
      <w:r w:rsidR="007B249C" w:rsidRPr="00014EDA">
        <w:rPr>
          <w:rFonts w:eastAsia="Calibri"/>
          <w:lang w:eastAsia="en-US"/>
        </w:rPr>
        <w:t>м безналичных денежных средств на расчетный счет Исполнителя. Обязанность по оплате считается исполненной в момент зачисления денежных средств на расчетный счет Исполнителя.</w:t>
      </w:r>
    </w:p>
    <w:p w:rsidR="007B249C" w:rsidRPr="00991B57" w:rsidRDefault="00054FF6" w:rsidP="007B249C">
      <w:pPr>
        <w:autoSpaceDE w:val="0"/>
        <w:autoSpaceDN w:val="0"/>
        <w:adjustRightInd w:val="0"/>
        <w:ind w:firstLine="567"/>
        <w:jc w:val="both"/>
        <w:rPr>
          <w:rFonts w:eastAsia="Calibri"/>
          <w:lang w:eastAsia="en-US"/>
        </w:rPr>
      </w:pPr>
      <w:r>
        <w:rPr>
          <w:rFonts w:eastAsia="Calibri"/>
          <w:lang w:eastAsia="en-US"/>
        </w:rPr>
        <w:t>4.5</w:t>
      </w:r>
      <w:r w:rsidR="007B249C" w:rsidRPr="00014EDA">
        <w:rPr>
          <w:rFonts w:eastAsia="Calibri"/>
          <w:lang w:eastAsia="en-US"/>
        </w:rPr>
        <w:t xml:space="preserve">. Обязанность по оплате </w:t>
      </w:r>
      <w:r w:rsidR="00D92F4D" w:rsidRPr="00D92F4D">
        <w:rPr>
          <w:rFonts w:eastAsia="Calibri"/>
          <w:lang w:eastAsia="en-US"/>
        </w:rPr>
        <w:t>Заказчик</w:t>
      </w:r>
      <w:r w:rsidR="00D92F4D">
        <w:rPr>
          <w:rFonts w:eastAsia="Calibri"/>
          <w:lang w:eastAsia="en-US"/>
        </w:rPr>
        <w:t>о</w:t>
      </w:r>
      <w:r w:rsidR="007B249C" w:rsidRPr="00014EDA">
        <w:rPr>
          <w:rFonts w:eastAsia="Calibri"/>
          <w:lang w:eastAsia="en-US"/>
        </w:rPr>
        <w:t xml:space="preserve">м считается полностью исполненной в момент </w:t>
      </w:r>
      <w:r w:rsidR="007B249C" w:rsidRPr="00991B57">
        <w:rPr>
          <w:rFonts w:eastAsia="Calibri"/>
          <w:lang w:eastAsia="en-US"/>
        </w:rPr>
        <w:t>зачисления 100% суммы денежных средств за Системы, указанные в Приложении № 1 к настоящему Контракту на расчетный счет Исполнителя.</w:t>
      </w:r>
    </w:p>
    <w:p w:rsidR="007B249C" w:rsidRPr="00991B57" w:rsidRDefault="00054FF6" w:rsidP="007B249C">
      <w:pPr>
        <w:widowControl w:val="0"/>
        <w:autoSpaceDE w:val="0"/>
        <w:autoSpaceDN w:val="0"/>
        <w:adjustRightInd w:val="0"/>
        <w:ind w:firstLine="567"/>
        <w:jc w:val="both"/>
        <w:rPr>
          <w:rFonts w:eastAsia="Calibri"/>
          <w:lang w:eastAsia="en-US"/>
        </w:rPr>
      </w:pPr>
      <w:r>
        <w:rPr>
          <w:rFonts w:eastAsia="Calibri"/>
          <w:lang w:eastAsia="en-US"/>
        </w:rPr>
        <w:t>4.6</w:t>
      </w:r>
      <w:r w:rsidR="007B249C" w:rsidRPr="00991B57">
        <w:rPr>
          <w:rFonts w:eastAsia="Calibri"/>
          <w:lang w:eastAsia="en-US"/>
        </w:rPr>
        <w:t xml:space="preserve">. В стоимость Систем входит стоимость пользования сервисом «Горячая пиния», который </w:t>
      </w:r>
      <w:r w:rsidR="00D92F4D" w:rsidRPr="00D92F4D">
        <w:rPr>
          <w:rFonts w:eastAsia="Calibri"/>
          <w:lang w:eastAsia="en-US"/>
        </w:rPr>
        <w:t>Заказчик</w:t>
      </w:r>
      <w:r w:rsidR="00D92F4D">
        <w:rPr>
          <w:rFonts w:eastAsia="Calibri"/>
          <w:lang w:eastAsia="en-US"/>
        </w:rPr>
        <w:t xml:space="preserve"> </w:t>
      </w:r>
      <w:r w:rsidR="007B249C" w:rsidRPr="00991B57">
        <w:rPr>
          <w:rFonts w:eastAsia="Calibri"/>
          <w:lang w:eastAsia="en-US"/>
        </w:rPr>
        <w:t>использует по своему усмотрению.</w:t>
      </w:r>
    </w:p>
    <w:p w:rsidR="007B249C" w:rsidRPr="00991B57" w:rsidRDefault="00054FF6" w:rsidP="007B249C">
      <w:pPr>
        <w:widowControl w:val="0"/>
        <w:autoSpaceDE w:val="0"/>
        <w:autoSpaceDN w:val="0"/>
        <w:adjustRightInd w:val="0"/>
        <w:ind w:firstLine="567"/>
        <w:jc w:val="both"/>
        <w:rPr>
          <w:rFonts w:eastAsia="Calibri"/>
          <w:lang w:eastAsia="en-US"/>
        </w:rPr>
      </w:pPr>
      <w:r>
        <w:rPr>
          <w:rFonts w:eastAsia="Calibri"/>
          <w:lang w:eastAsia="en-US"/>
        </w:rPr>
        <w:t>4.7</w:t>
      </w:r>
      <w:r w:rsidR="007B249C" w:rsidRPr="00991B57">
        <w:rPr>
          <w:rFonts w:eastAsia="Calibri"/>
          <w:lang w:eastAsia="en-US"/>
        </w:rPr>
        <w:t>. Документация и консультации по вопросам использования Систем предоставляются Исполнителем бесплатно.</w:t>
      </w:r>
    </w:p>
    <w:p w:rsidR="007B249C" w:rsidRPr="00D333DF" w:rsidRDefault="007B249C" w:rsidP="007B249C">
      <w:pPr>
        <w:widowControl w:val="0"/>
        <w:autoSpaceDE w:val="0"/>
        <w:autoSpaceDN w:val="0"/>
        <w:adjustRightInd w:val="0"/>
        <w:ind w:firstLine="567"/>
        <w:jc w:val="both"/>
        <w:rPr>
          <w:rFonts w:eastAsia="Calibri"/>
          <w:lang w:eastAsia="en-US"/>
        </w:rPr>
      </w:pPr>
      <w:r>
        <w:rPr>
          <w:rFonts w:eastAsia="Calibri"/>
          <w:lang w:eastAsia="en-US"/>
        </w:rPr>
        <w:t>4</w:t>
      </w:r>
      <w:r w:rsidRPr="00D333DF">
        <w:rPr>
          <w:rFonts w:eastAsia="Calibri"/>
          <w:lang w:eastAsia="en-US"/>
        </w:rPr>
        <w:t>.</w:t>
      </w:r>
      <w:r w:rsidR="00054FF6">
        <w:rPr>
          <w:rFonts w:eastAsia="Calibri"/>
          <w:lang w:eastAsia="en-US"/>
        </w:rPr>
        <w:t>8</w:t>
      </w:r>
      <w:r w:rsidRPr="00D333DF">
        <w:rPr>
          <w:rFonts w:eastAsia="Calibri"/>
          <w:lang w:eastAsia="en-US"/>
        </w:rPr>
        <w:t xml:space="preserve">. Цена Контракта является твердой и не может изменяться в ходе исполнения, за исключением случаев, предусмотренных п. </w:t>
      </w:r>
      <w:r>
        <w:rPr>
          <w:rFonts w:eastAsia="Calibri"/>
          <w:lang w:eastAsia="en-US"/>
        </w:rPr>
        <w:t>4</w:t>
      </w:r>
      <w:r w:rsidRPr="00D333DF">
        <w:rPr>
          <w:rFonts w:eastAsia="Calibri"/>
          <w:lang w:eastAsia="en-US"/>
        </w:rPr>
        <w:t>.</w:t>
      </w:r>
      <w:r w:rsidR="00054FF6">
        <w:rPr>
          <w:rFonts w:eastAsia="Calibri"/>
          <w:lang w:eastAsia="en-US"/>
        </w:rPr>
        <w:t>9</w:t>
      </w:r>
      <w:r w:rsidRPr="00D333DF">
        <w:rPr>
          <w:rFonts w:eastAsia="Calibri"/>
          <w:lang w:eastAsia="en-US"/>
        </w:rPr>
        <w:t>.</w:t>
      </w:r>
    </w:p>
    <w:p w:rsidR="007B249C" w:rsidRDefault="007B249C" w:rsidP="007B249C">
      <w:pPr>
        <w:widowControl w:val="0"/>
        <w:autoSpaceDE w:val="0"/>
        <w:autoSpaceDN w:val="0"/>
        <w:adjustRightInd w:val="0"/>
        <w:ind w:firstLine="567"/>
        <w:jc w:val="both"/>
        <w:rPr>
          <w:rFonts w:eastAsia="Calibri"/>
          <w:lang w:eastAsia="en-US"/>
        </w:rPr>
      </w:pPr>
      <w:r>
        <w:rPr>
          <w:rFonts w:eastAsia="Calibri"/>
          <w:lang w:eastAsia="en-US"/>
        </w:rPr>
        <w:t>4</w:t>
      </w:r>
      <w:r w:rsidRPr="00D333DF">
        <w:rPr>
          <w:rFonts w:eastAsia="Calibri"/>
          <w:lang w:eastAsia="en-US"/>
        </w:rPr>
        <w:t>.</w:t>
      </w:r>
      <w:r w:rsidR="00054FF6">
        <w:rPr>
          <w:rFonts w:eastAsia="Calibri"/>
          <w:lang w:eastAsia="en-US"/>
        </w:rPr>
        <w:t>9</w:t>
      </w:r>
      <w:r w:rsidRPr="00D333DF">
        <w:rPr>
          <w:rFonts w:eastAsia="Calibri"/>
          <w:lang w:eastAsia="en-US"/>
        </w:rPr>
        <w:t>. Цена Контракта может быть снижена по соглашению Сторон без изменения предусмотренных Контрактом количества условий исполнения Контракта.</w:t>
      </w:r>
    </w:p>
    <w:p w:rsidR="007B249C" w:rsidRDefault="007B249C" w:rsidP="007B249C">
      <w:pPr>
        <w:widowControl w:val="0"/>
        <w:autoSpaceDE w:val="0"/>
        <w:autoSpaceDN w:val="0"/>
        <w:adjustRightInd w:val="0"/>
        <w:ind w:firstLine="567"/>
        <w:jc w:val="both"/>
        <w:rPr>
          <w:rFonts w:eastAsia="Calibri"/>
          <w:lang w:eastAsia="en-US"/>
        </w:rPr>
      </w:pPr>
    </w:p>
    <w:p w:rsidR="007B249C" w:rsidRPr="00D333DF" w:rsidRDefault="007B249C" w:rsidP="007C797A">
      <w:pPr>
        <w:widowControl w:val="0"/>
        <w:autoSpaceDE w:val="0"/>
        <w:autoSpaceDN w:val="0"/>
        <w:adjustRightInd w:val="0"/>
        <w:ind w:firstLine="720"/>
        <w:jc w:val="center"/>
        <w:outlineLvl w:val="1"/>
        <w:rPr>
          <w:rFonts w:eastAsia="Calibri"/>
          <w:b/>
          <w:lang w:eastAsia="en-US"/>
        </w:rPr>
      </w:pPr>
      <w:r>
        <w:rPr>
          <w:rFonts w:eastAsia="Calibri"/>
          <w:b/>
          <w:lang w:eastAsia="en-US"/>
        </w:rPr>
        <w:t>5. О</w:t>
      </w:r>
      <w:r w:rsidR="00352A9D">
        <w:rPr>
          <w:rFonts w:eastAsia="Calibri"/>
          <w:b/>
          <w:lang w:eastAsia="en-US"/>
        </w:rPr>
        <w:t>бязанности сторон</w:t>
      </w:r>
    </w:p>
    <w:p w:rsidR="007B249C" w:rsidRDefault="007B249C" w:rsidP="007B249C">
      <w:pPr>
        <w:widowControl w:val="0"/>
        <w:autoSpaceDE w:val="0"/>
        <w:autoSpaceDN w:val="0"/>
        <w:adjustRightInd w:val="0"/>
        <w:ind w:firstLine="567"/>
        <w:jc w:val="both"/>
        <w:rPr>
          <w:rFonts w:eastAsia="Calibri"/>
          <w:lang w:eastAsia="en-US"/>
        </w:rPr>
      </w:pPr>
      <w:r>
        <w:rPr>
          <w:rFonts w:eastAsia="Calibri"/>
          <w:lang w:eastAsia="en-US"/>
        </w:rPr>
        <w:t xml:space="preserve">5.1. </w:t>
      </w:r>
      <w:r w:rsidRPr="00E721FF">
        <w:rPr>
          <w:rFonts w:eastAsia="Calibri"/>
          <w:lang w:eastAsia="en-US"/>
        </w:rPr>
        <w:t>Исполнитель обязуется:</w:t>
      </w:r>
    </w:p>
    <w:p w:rsidR="007B249C" w:rsidRPr="00E721FF" w:rsidRDefault="007B249C" w:rsidP="007B249C">
      <w:pPr>
        <w:widowControl w:val="0"/>
        <w:tabs>
          <w:tab w:val="left" w:pos="1134"/>
          <w:tab w:val="left" w:pos="1276"/>
        </w:tabs>
        <w:autoSpaceDE w:val="0"/>
        <w:autoSpaceDN w:val="0"/>
        <w:adjustRightInd w:val="0"/>
        <w:ind w:firstLine="567"/>
        <w:jc w:val="both"/>
        <w:rPr>
          <w:rFonts w:eastAsia="Calibri"/>
          <w:lang w:eastAsia="en-US"/>
        </w:rPr>
      </w:pPr>
      <w:r>
        <w:rPr>
          <w:rFonts w:eastAsia="Calibri"/>
          <w:lang w:eastAsia="en-US"/>
        </w:rPr>
        <w:t>5</w:t>
      </w:r>
      <w:r w:rsidRPr="00E721FF">
        <w:rPr>
          <w:rFonts w:eastAsia="Calibri"/>
          <w:lang w:eastAsia="en-US"/>
        </w:rPr>
        <w:t>.1.1.</w:t>
      </w:r>
      <w:r w:rsidRPr="00E721FF">
        <w:rPr>
          <w:rFonts w:eastAsia="Calibri"/>
          <w:lang w:eastAsia="en-US"/>
        </w:rPr>
        <w:tab/>
        <w:t xml:space="preserve">Передать </w:t>
      </w:r>
      <w:r w:rsidR="00D92F4D" w:rsidRPr="00D92F4D">
        <w:rPr>
          <w:rFonts w:eastAsia="Calibri"/>
          <w:lang w:eastAsia="en-US"/>
        </w:rPr>
        <w:t>Заказчик</w:t>
      </w:r>
      <w:r w:rsidR="00D92F4D">
        <w:rPr>
          <w:rFonts w:eastAsia="Calibri"/>
          <w:lang w:eastAsia="en-US"/>
        </w:rPr>
        <w:t>у</w:t>
      </w:r>
      <w:r w:rsidRPr="00E721FF">
        <w:rPr>
          <w:rFonts w:eastAsia="Calibri"/>
          <w:lang w:eastAsia="en-US"/>
        </w:rPr>
        <w:t xml:space="preserve"> справочно-информационные базы данных, указанные в п.1 настоящего Контракта, в течение пяти рабочих дней со дня поступления оплаты на расчетный счет Исполнителя. Передача осуществляется путем установки справочно-информационных баз данных на компьютер </w:t>
      </w:r>
      <w:r w:rsidR="00D92F4D" w:rsidRPr="00D92F4D">
        <w:rPr>
          <w:rFonts w:eastAsia="Calibri"/>
          <w:lang w:eastAsia="en-US"/>
        </w:rPr>
        <w:t>Заказчик</w:t>
      </w:r>
      <w:r w:rsidR="00D92F4D">
        <w:rPr>
          <w:rFonts w:eastAsia="Calibri"/>
          <w:lang w:eastAsia="en-US"/>
        </w:rPr>
        <w:t>а</w:t>
      </w:r>
      <w:r w:rsidRPr="00E721FF">
        <w:rPr>
          <w:rFonts w:eastAsia="Calibri"/>
          <w:lang w:eastAsia="en-US"/>
        </w:rPr>
        <w:t xml:space="preserve"> путем передачи </w:t>
      </w:r>
      <w:r w:rsidR="00D92F4D" w:rsidRPr="00D92F4D">
        <w:rPr>
          <w:rFonts w:eastAsia="Calibri"/>
          <w:lang w:eastAsia="en-US"/>
        </w:rPr>
        <w:t>Заказчик</w:t>
      </w:r>
      <w:r w:rsidR="00D92F4D">
        <w:rPr>
          <w:rFonts w:eastAsia="Calibri"/>
          <w:lang w:eastAsia="en-US"/>
        </w:rPr>
        <w:t>у</w:t>
      </w:r>
      <w:r w:rsidRPr="00E721FF">
        <w:rPr>
          <w:rFonts w:eastAsia="Calibri"/>
          <w:lang w:eastAsia="en-US"/>
        </w:rPr>
        <w:t xml:space="preserve"> имени и пароля для доступа к Системам.</w:t>
      </w:r>
    </w:p>
    <w:p w:rsidR="007B249C" w:rsidRPr="00E721FF" w:rsidRDefault="007B249C" w:rsidP="007B249C">
      <w:pPr>
        <w:widowControl w:val="0"/>
        <w:tabs>
          <w:tab w:val="left" w:pos="1134"/>
          <w:tab w:val="left" w:pos="1276"/>
        </w:tabs>
        <w:autoSpaceDE w:val="0"/>
        <w:autoSpaceDN w:val="0"/>
        <w:adjustRightInd w:val="0"/>
        <w:ind w:firstLine="567"/>
        <w:jc w:val="both"/>
        <w:rPr>
          <w:rFonts w:eastAsia="Calibri"/>
          <w:lang w:eastAsia="en-US"/>
        </w:rPr>
      </w:pPr>
      <w:r>
        <w:rPr>
          <w:rFonts w:eastAsia="Calibri"/>
          <w:lang w:eastAsia="en-US"/>
        </w:rPr>
        <w:t>5</w:t>
      </w:r>
      <w:r w:rsidRPr="00E721FF">
        <w:rPr>
          <w:rFonts w:eastAsia="Calibri"/>
          <w:lang w:eastAsia="en-US"/>
        </w:rPr>
        <w:t>.1.2.</w:t>
      </w:r>
      <w:r w:rsidRPr="00E721FF">
        <w:rPr>
          <w:rFonts w:eastAsia="Calibri"/>
          <w:lang w:eastAsia="en-US"/>
        </w:rPr>
        <w:tab/>
        <w:t xml:space="preserve">Осуществлять сопровождение </w:t>
      </w:r>
      <w:r w:rsidR="00D92F4D" w:rsidRPr="00D92F4D">
        <w:rPr>
          <w:rFonts w:eastAsia="Calibri"/>
          <w:lang w:eastAsia="en-US"/>
        </w:rPr>
        <w:t>Заказчик</w:t>
      </w:r>
      <w:r w:rsidR="00D92F4D">
        <w:rPr>
          <w:rFonts w:eastAsia="Calibri"/>
          <w:lang w:eastAsia="en-US"/>
        </w:rPr>
        <w:t>а</w:t>
      </w:r>
      <w:r w:rsidRPr="00E721FF">
        <w:rPr>
          <w:rFonts w:eastAsia="Calibri"/>
          <w:lang w:eastAsia="en-US"/>
        </w:rPr>
        <w:t xml:space="preserve"> и обеспечивать техническую поддержку выполнения установки и актуализации объектов, указанных в п. 1 настоящего Контракта, посредством консультаций представителя </w:t>
      </w:r>
      <w:r w:rsidR="00D92F4D" w:rsidRPr="00D92F4D">
        <w:rPr>
          <w:rFonts w:eastAsia="Calibri"/>
          <w:lang w:eastAsia="en-US"/>
        </w:rPr>
        <w:t>Заказчик</w:t>
      </w:r>
      <w:r w:rsidR="00D92F4D">
        <w:rPr>
          <w:rFonts w:eastAsia="Calibri"/>
          <w:lang w:eastAsia="en-US"/>
        </w:rPr>
        <w:t>а</w:t>
      </w:r>
      <w:r w:rsidRPr="00E721FF">
        <w:rPr>
          <w:rFonts w:eastAsia="Calibri"/>
          <w:lang w:eastAsia="en-US"/>
        </w:rPr>
        <w:t>.</w:t>
      </w:r>
    </w:p>
    <w:p w:rsidR="007B249C" w:rsidRPr="00E721FF" w:rsidRDefault="007B249C" w:rsidP="007B249C">
      <w:pPr>
        <w:widowControl w:val="0"/>
        <w:tabs>
          <w:tab w:val="left" w:pos="1134"/>
          <w:tab w:val="left" w:pos="1276"/>
        </w:tabs>
        <w:autoSpaceDE w:val="0"/>
        <w:autoSpaceDN w:val="0"/>
        <w:adjustRightInd w:val="0"/>
        <w:ind w:firstLine="567"/>
        <w:jc w:val="both"/>
        <w:rPr>
          <w:rFonts w:eastAsia="Calibri"/>
          <w:lang w:eastAsia="en-US"/>
        </w:rPr>
      </w:pPr>
      <w:r>
        <w:rPr>
          <w:rFonts w:eastAsia="Calibri"/>
          <w:lang w:eastAsia="en-US"/>
        </w:rPr>
        <w:t>5</w:t>
      </w:r>
      <w:r w:rsidRPr="00E721FF">
        <w:rPr>
          <w:rFonts w:eastAsia="Calibri"/>
          <w:lang w:eastAsia="en-US"/>
        </w:rPr>
        <w:t>.1.3.</w:t>
      </w:r>
      <w:r w:rsidRPr="00E721FF">
        <w:rPr>
          <w:rFonts w:eastAsia="Calibri"/>
          <w:lang w:eastAsia="en-US"/>
        </w:rPr>
        <w:tab/>
        <w:t xml:space="preserve">В выбранной им форме консультировать </w:t>
      </w:r>
      <w:r w:rsidR="00D92F4D" w:rsidRPr="00D92F4D">
        <w:rPr>
          <w:rFonts w:eastAsia="Calibri"/>
          <w:lang w:eastAsia="en-US"/>
        </w:rPr>
        <w:t>Заказчик</w:t>
      </w:r>
      <w:r w:rsidR="00D92F4D">
        <w:rPr>
          <w:rFonts w:eastAsia="Calibri"/>
          <w:lang w:eastAsia="en-US"/>
        </w:rPr>
        <w:t>а</w:t>
      </w:r>
      <w:r w:rsidRPr="00E721FF">
        <w:rPr>
          <w:rFonts w:eastAsia="Calibri"/>
          <w:lang w:eastAsia="en-US"/>
        </w:rPr>
        <w:t xml:space="preserve"> по вопросам эффективной работы и новым возможностям Систем.</w:t>
      </w:r>
    </w:p>
    <w:p w:rsidR="007B249C" w:rsidRPr="00E721FF" w:rsidRDefault="00D92F4D" w:rsidP="007B249C">
      <w:pPr>
        <w:widowControl w:val="0"/>
        <w:tabs>
          <w:tab w:val="left" w:pos="1134"/>
          <w:tab w:val="left" w:pos="1276"/>
        </w:tabs>
        <w:autoSpaceDE w:val="0"/>
        <w:autoSpaceDN w:val="0"/>
        <w:adjustRightInd w:val="0"/>
        <w:ind w:firstLine="567"/>
        <w:jc w:val="both"/>
        <w:rPr>
          <w:rFonts w:eastAsia="Calibri"/>
          <w:lang w:eastAsia="en-US"/>
        </w:rPr>
      </w:pPr>
      <w:r w:rsidRPr="00D92F4D">
        <w:rPr>
          <w:rFonts w:eastAsia="Calibri"/>
          <w:lang w:eastAsia="en-US"/>
        </w:rPr>
        <w:t>Заказчик</w:t>
      </w:r>
      <w:r w:rsidR="007B249C" w:rsidRPr="00E721FF">
        <w:rPr>
          <w:rFonts w:eastAsia="Calibri"/>
          <w:lang w:eastAsia="en-US"/>
        </w:rPr>
        <w:t xml:space="preserve"> обязуется:</w:t>
      </w:r>
    </w:p>
    <w:p w:rsidR="007B249C" w:rsidRPr="00E721FF" w:rsidRDefault="007B249C" w:rsidP="007B249C">
      <w:pPr>
        <w:widowControl w:val="0"/>
        <w:tabs>
          <w:tab w:val="left" w:pos="1134"/>
          <w:tab w:val="left" w:pos="1276"/>
        </w:tabs>
        <w:autoSpaceDE w:val="0"/>
        <w:autoSpaceDN w:val="0"/>
        <w:adjustRightInd w:val="0"/>
        <w:ind w:firstLine="567"/>
        <w:jc w:val="both"/>
        <w:rPr>
          <w:rFonts w:eastAsia="Calibri"/>
          <w:lang w:eastAsia="en-US"/>
        </w:rPr>
      </w:pPr>
      <w:r>
        <w:rPr>
          <w:rFonts w:eastAsia="Calibri"/>
          <w:lang w:eastAsia="en-US"/>
        </w:rPr>
        <w:t>5</w:t>
      </w:r>
      <w:r w:rsidRPr="00E721FF">
        <w:rPr>
          <w:rFonts w:eastAsia="Calibri"/>
          <w:lang w:eastAsia="en-US"/>
        </w:rPr>
        <w:t>.2.1.</w:t>
      </w:r>
      <w:r w:rsidRPr="00E721FF">
        <w:rPr>
          <w:rFonts w:eastAsia="Calibri"/>
          <w:lang w:eastAsia="en-US"/>
        </w:rPr>
        <w:tab/>
        <w:t>Принять и оплатить справочно-информационные базы данных, указанные в п. 1 настоящего Контракта.</w:t>
      </w:r>
    </w:p>
    <w:p w:rsidR="007B249C" w:rsidRPr="00E721FF" w:rsidRDefault="007B249C" w:rsidP="007B249C">
      <w:pPr>
        <w:widowControl w:val="0"/>
        <w:tabs>
          <w:tab w:val="left" w:pos="1134"/>
          <w:tab w:val="left" w:pos="1276"/>
        </w:tabs>
        <w:autoSpaceDE w:val="0"/>
        <w:autoSpaceDN w:val="0"/>
        <w:adjustRightInd w:val="0"/>
        <w:ind w:firstLine="567"/>
        <w:jc w:val="both"/>
        <w:rPr>
          <w:rFonts w:eastAsia="Calibri"/>
          <w:lang w:eastAsia="en-US"/>
        </w:rPr>
      </w:pPr>
      <w:r>
        <w:rPr>
          <w:rFonts w:eastAsia="Calibri"/>
          <w:lang w:eastAsia="en-US"/>
        </w:rPr>
        <w:t>5</w:t>
      </w:r>
      <w:r w:rsidRPr="00E721FF">
        <w:rPr>
          <w:rFonts w:eastAsia="Calibri"/>
          <w:lang w:eastAsia="en-US"/>
        </w:rPr>
        <w:t>.2.2.</w:t>
      </w:r>
      <w:r w:rsidRPr="00E721FF">
        <w:rPr>
          <w:rFonts w:eastAsia="Calibri"/>
          <w:lang w:eastAsia="en-US"/>
        </w:rPr>
        <w:tab/>
        <w:t>Оплачивать обновления согласно п. 3 настоящего Контракта.</w:t>
      </w:r>
    </w:p>
    <w:p w:rsidR="007B249C" w:rsidRPr="00E721FF" w:rsidRDefault="007B249C" w:rsidP="007B249C">
      <w:pPr>
        <w:widowControl w:val="0"/>
        <w:tabs>
          <w:tab w:val="left" w:pos="1134"/>
          <w:tab w:val="left" w:pos="1276"/>
        </w:tabs>
        <w:autoSpaceDE w:val="0"/>
        <w:autoSpaceDN w:val="0"/>
        <w:adjustRightInd w:val="0"/>
        <w:ind w:firstLine="567"/>
        <w:jc w:val="both"/>
        <w:rPr>
          <w:rFonts w:eastAsia="Calibri"/>
          <w:lang w:eastAsia="en-US"/>
        </w:rPr>
      </w:pPr>
      <w:r>
        <w:rPr>
          <w:rFonts w:eastAsia="Calibri"/>
          <w:lang w:eastAsia="en-US"/>
        </w:rPr>
        <w:t>5</w:t>
      </w:r>
      <w:r w:rsidRPr="00E721FF">
        <w:rPr>
          <w:rFonts w:eastAsia="Calibri"/>
          <w:lang w:eastAsia="en-US"/>
        </w:rPr>
        <w:t>.2.3.</w:t>
      </w:r>
      <w:r w:rsidRPr="00E721FF">
        <w:rPr>
          <w:rFonts w:eastAsia="Calibri"/>
          <w:lang w:eastAsia="en-US"/>
        </w:rPr>
        <w:tab/>
        <w:t>Проверять работоспособность справочно-информационных баз данных непосредственно после оказания услуг</w:t>
      </w:r>
    </w:p>
    <w:p w:rsidR="007B249C" w:rsidRPr="00E721FF" w:rsidRDefault="007B249C" w:rsidP="007B249C">
      <w:pPr>
        <w:widowControl w:val="0"/>
        <w:tabs>
          <w:tab w:val="left" w:pos="1134"/>
          <w:tab w:val="left" w:pos="1276"/>
        </w:tabs>
        <w:autoSpaceDE w:val="0"/>
        <w:autoSpaceDN w:val="0"/>
        <w:adjustRightInd w:val="0"/>
        <w:ind w:firstLine="567"/>
        <w:jc w:val="both"/>
        <w:rPr>
          <w:rFonts w:eastAsia="Calibri"/>
          <w:lang w:eastAsia="en-US"/>
        </w:rPr>
      </w:pPr>
      <w:r w:rsidRPr="00E721FF">
        <w:rPr>
          <w:rFonts w:eastAsia="Calibri"/>
          <w:lang w:eastAsia="en-US"/>
        </w:rPr>
        <w:t>Исполнителем, а в случае обнаружения невозможности их использования или иных недостатков незамедлительно сообщать о них Исполнителю.</w:t>
      </w:r>
    </w:p>
    <w:p w:rsidR="007B249C" w:rsidRDefault="007B249C" w:rsidP="007B249C">
      <w:pPr>
        <w:widowControl w:val="0"/>
        <w:tabs>
          <w:tab w:val="left" w:pos="1134"/>
          <w:tab w:val="left" w:pos="1276"/>
        </w:tabs>
        <w:autoSpaceDE w:val="0"/>
        <w:autoSpaceDN w:val="0"/>
        <w:adjustRightInd w:val="0"/>
        <w:ind w:firstLine="567"/>
        <w:jc w:val="both"/>
        <w:rPr>
          <w:rFonts w:eastAsia="Calibri"/>
          <w:lang w:eastAsia="en-US"/>
        </w:rPr>
      </w:pPr>
      <w:r>
        <w:rPr>
          <w:rFonts w:eastAsia="Calibri"/>
          <w:lang w:eastAsia="en-US"/>
        </w:rPr>
        <w:t>5</w:t>
      </w:r>
      <w:r w:rsidRPr="00E721FF">
        <w:rPr>
          <w:rFonts w:eastAsia="Calibri"/>
          <w:lang w:eastAsia="en-US"/>
        </w:rPr>
        <w:t>.2.4.</w:t>
      </w:r>
      <w:r w:rsidRPr="00E721FF">
        <w:rPr>
          <w:rFonts w:eastAsia="Calibri"/>
          <w:lang w:eastAsia="en-US"/>
        </w:rPr>
        <w:tab/>
        <w:t>Соблюдать авторские, смежные и иные права на справочно-информационные базы данных, составляющих Системы,</w:t>
      </w:r>
      <w:r>
        <w:rPr>
          <w:rFonts w:eastAsia="Calibri"/>
          <w:lang w:eastAsia="en-US"/>
        </w:rPr>
        <w:t xml:space="preserve"> </w:t>
      </w:r>
      <w:r w:rsidRPr="00E721FF">
        <w:rPr>
          <w:rFonts w:eastAsia="Calibri"/>
          <w:lang w:eastAsia="en-US"/>
        </w:rPr>
        <w:t>а также на входящие в их состав материалы в соответствии с законодательством РФ.</w:t>
      </w:r>
    </w:p>
    <w:p w:rsidR="00BE5F7F" w:rsidRPr="00BE5F7F" w:rsidRDefault="00BE5F7F" w:rsidP="00BE5F7F">
      <w:pPr>
        <w:tabs>
          <w:tab w:val="num" w:pos="0"/>
        </w:tabs>
        <w:jc w:val="both"/>
        <w:rPr>
          <w:b/>
          <w:bCs/>
          <w:snapToGrid w:val="0"/>
        </w:rPr>
      </w:pPr>
    </w:p>
    <w:p w:rsidR="00BE5F7F" w:rsidRPr="00BE5F7F" w:rsidRDefault="00BE5F7F" w:rsidP="00BE5F7F">
      <w:pPr>
        <w:tabs>
          <w:tab w:val="num" w:pos="0"/>
        </w:tabs>
        <w:jc w:val="center"/>
        <w:rPr>
          <w:b/>
          <w:bCs/>
          <w:snapToGrid w:val="0"/>
        </w:rPr>
      </w:pPr>
      <w:r w:rsidRPr="00BE5F7F">
        <w:rPr>
          <w:b/>
          <w:bCs/>
          <w:snapToGrid w:val="0"/>
        </w:rPr>
        <w:t>6. Порядок и сроки приемки оказанных услуг</w:t>
      </w:r>
    </w:p>
    <w:p w:rsidR="00BE5F7F" w:rsidRPr="00BE5F7F" w:rsidRDefault="00BE5F7F" w:rsidP="00BE5F7F">
      <w:pPr>
        <w:autoSpaceDE w:val="0"/>
        <w:autoSpaceDN w:val="0"/>
        <w:adjustRightInd w:val="0"/>
        <w:ind w:firstLine="709"/>
        <w:jc w:val="both"/>
      </w:pPr>
      <w:r w:rsidRPr="00BE5F7F">
        <w:t>6.1. По результатам оказания услуг Стороны еже</w:t>
      </w:r>
      <w:r w:rsidR="003D782B">
        <w:t>месячно</w:t>
      </w:r>
      <w:r w:rsidRPr="00BE5F7F">
        <w:t xml:space="preserve"> подписывают акт оказанных услуг.  </w:t>
      </w:r>
    </w:p>
    <w:p w:rsidR="00BE5F7F" w:rsidRPr="00BE5F7F" w:rsidRDefault="00BE5F7F" w:rsidP="00BE5F7F">
      <w:pPr>
        <w:autoSpaceDE w:val="0"/>
        <w:autoSpaceDN w:val="0"/>
        <w:adjustRightInd w:val="0"/>
        <w:ind w:firstLine="709"/>
        <w:jc w:val="both"/>
      </w:pPr>
      <w:r w:rsidRPr="00BE5F7F">
        <w:t>6.2. После составления акта оказанных услуг Исполнитель направляет его Заказчику, который в течение 5 рабочих дней подписывает данный акт, либо направляет мотивированный отказ от подписания.</w:t>
      </w:r>
    </w:p>
    <w:p w:rsidR="00BE5F7F" w:rsidRPr="00BE5F7F" w:rsidRDefault="00BE5F7F" w:rsidP="00BE5F7F">
      <w:pPr>
        <w:tabs>
          <w:tab w:val="num" w:pos="0"/>
        </w:tabs>
        <w:jc w:val="both"/>
        <w:rPr>
          <w:rFonts w:eastAsia="Calibri"/>
          <w:snapToGrid w:val="0"/>
        </w:rPr>
      </w:pPr>
    </w:p>
    <w:p w:rsidR="00BE5F7F" w:rsidRPr="00BE5F7F" w:rsidRDefault="00BE5F7F" w:rsidP="00BE5F7F">
      <w:pPr>
        <w:tabs>
          <w:tab w:val="num" w:pos="0"/>
        </w:tabs>
        <w:jc w:val="center"/>
        <w:rPr>
          <w:b/>
          <w:bCs/>
          <w:snapToGrid w:val="0"/>
        </w:rPr>
      </w:pPr>
      <w:r w:rsidRPr="00BE5F7F">
        <w:rPr>
          <w:b/>
          <w:bCs/>
          <w:snapToGrid w:val="0"/>
        </w:rPr>
        <w:t>7. Ответственность Сторон</w:t>
      </w:r>
    </w:p>
    <w:p w:rsidR="00BE5F7F" w:rsidRPr="00BE5F7F" w:rsidRDefault="00BE5F7F" w:rsidP="00BE5F7F">
      <w:pPr>
        <w:ind w:firstLine="709"/>
        <w:jc w:val="both"/>
        <w:rPr>
          <w:snapToGrid w:val="0"/>
        </w:rPr>
      </w:pPr>
      <w:r w:rsidRPr="00BE5F7F">
        <w:rPr>
          <w:snapToGrid w:val="0"/>
        </w:rPr>
        <w:t xml:space="preserve">7.1.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Российской Федерации и условиями Контракта. </w:t>
      </w:r>
    </w:p>
    <w:p w:rsidR="00BE5F7F" w:rsidRPr="00BE5F7F" w:rsidRDefault="00BE5F7F" w:rsidP="00BE5F7F">
      <w:pPr>
        <w:ind w:firstLine="709"/>
        <w:jc w:val="both"/>
        <w:rPr>
          <w:lang w:eastAsia="en-US"/>
        </w:rPr>
      </w:pPr>
      <w:r w:rsidRPr="00BE5F7F">
        <w:rPr>
          <w:snapToGrid w:val="0"/>
        </w:rPr>
        <w:t>7.2</w:t>
      </w:r>
      <w:r w:rsidRPr="00BE5F7F">
        <w:rPr>
          <w:lang w:eastAsia="en-US"/>
        </w:rPr>
        <w:t xml:space="preserve">.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w:t>
      </w:r>
    </w:p>
    <w:p w:rsidR="00BE5F7F" w:rsidRPr="00BE5F7F" w:rsidRDefault="00BE5F7F" w:rsidP="00BE5F7F">
      <w:pPr>
        <w:ind w:firstLine="709"/>
        <w:jc w:val="both"/>
        <w:rPr>
          <w:lang w:eastAsia="en-US"/>
        </w:rPr>
      </w:pPr>
      <w:r w:rsidRPr="00BE5F7F">
        <w:rPr>
          <w:lang w:eastAsia="en-US"/>
        </w:rPr>
        <w:t xml:space="preserve">7.3.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BE5F7F" w:rsidRPr="00BE5F7F" w:rsidRDefault="00BE5F7F" w:rsidP="00BE5F7F">
      <w:pPr>
        <w:ind w:firstLine="709"/>
        <w:jc w:val="both"/>
        <w:rPr>
          <w:lang w:eastAsia="en-US"/>
        </w:rPr>
      </w:pPr>
      <w:r w:rsidRPr="00BE5F7F">
        <w:rPr>
          <w:lang w:eastAsia="en-US"/>
        </w:rPr>
        <w:t xml:space="preserve">7.4.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proofErr w:type="gramStart"/>
      <w:r w:rsidRPr="00BE5F7F">
        <w:rPr>
          <w:lang w:eastAsia="en-US"/>
        </w:rPr>
        <w:t xml:space="preserve">Размер штрафа устанавливается в соответствии с </w:t>
      </w:r>
      <w:r w:rsidRPr="00BE5F7F">
        <w:rPr>
          <w:rFonts w:eastAsiaTheme="minorHAnsi"/>
          <w:lang w:eastAsia="en-US"/>
        </w:rPr>
        <w:t>Правилами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утвержденными Постановлением Правительства Российской Федерации от 25 ноября 2013 года № 1063 (далее – Правила)</w:t>
      </w:r>
      <w:r w:rsidRPr="00BE5F7F">
        <w:rPr>
          <w:lang w:eastAsia="en-US"/>
        </w:rPr>
        <w:t>, в</w:t>
      </w:r>
      <w:proofErr w:type="gramEnd"/>
      <w:r w:rsidRPr="00BE5F7F">
        <w:rPr>
          <w:lang w:eastAsia="en-US"/>
        </w:rPr>
        <w:t xml:space="preserve"> </w:t>
      </w:r>
      <w:proofErr w:type="gramStart"/>
      <w:r w:rsidRPr="00BE5F7F">
        <w:rPr>
          <w:lang w:eastAsia="en-US"/>
        </w:rPr>
        <w:t>виде</w:t>
      </w:r>
      <w:proofErr w:type="gramEnd"/>
      <w:r w:rsidRPr="00BE5F7F">
        <w:rPr>
          <w:lang w:eastAsia="en-US"/>
        </w:rPr>
        <w:t xml:space="preserve"> фиксированной суммы в размере </w:t>
      </w:r>
      <w:r w:rsidR="00C941C1" w:rsidRPr="00C941C1">
        <w:rPr>
          <w:lang w:eastAsia="en-US"/>
        </w:rPr>
        <w:t xml:space="preserve">2,5% цены Контракта и составляет 2 </w:t>
      </w:r>
      <w:r w:rsidR="00C941C1">
        <w:rPr>
          <w:lang w:eastAsia="en-US"/>
        </w:rPr>
        <w:t>999</w:t>
      </w:r>
      <w:r w:rsidR="00C941C1" w:rsidRPr="00C941C1">
        <w:rPr>
          <w:lang w:eastAsia="en-US"/>
        </w:rPr>
        <w:t xml:space="preserve"> руб. </w:t>
      </w:r>
      <w:r w:rsidR="00C941C1">
        <w:rPr>
          <w:lang w:eastAsia="en-US"/>
        </w:rPr>
        <w:t>17</w:t>
      </w:r>
      <w:r w:rsidR="00C941C1" w:rsidRPr="00C941C1">
        <w:rPr>
          <w:lang w:eastAsia="en-US"/>
        </w:rPr>
        <w:t xml:space="preserve"> коп</w:t>
      </w:r>
      <w:r w:rsidRPr="00BE5F7F">
        <w:rPr>
          <w:lang w:eastAsia="en-US"/>
        </w:rPr>
        <w:t>.</w:t>
      </w:r>
    </w:p>
    <w:p w:rsidR="00BE5F7F" w:rsidRPr="00BE5F7F" w:rsidRDefault="00BE5F7F" w:rsidP="00BE5F7F">
      <w:pPr>
        <w:ind w:firstLine="709"/>
        <w:jc w:val="both"/>
        <w:rPr>
          <w:lang w:eastAsia="en-US"/>
        </w:rPr>
      </w:pPr>
      <w:r w:rsidRPr="00BE5F7F">
        <w:rPr>
          <w:lang w:eastAsia="en-US"/>
        </w:rPr>
        <w:t>7.5.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BE5F7F" w:rsidRPr="00BE5F7F" w:rsidRDefault="00BE5F7F" w:rsidP="00BE5F7F">
      <w:pPr>
        <w:ind w:firstLine="709"/>
        <w:jc w:val="both"/>
        <w:rPr>
          <w:lang w:eastAsia="en-US"/>
        </w:rPr>
      </w:pPr>
      <w:r w:rsidRPr="00BE5F7F">
        <w:rPr>
          <w:lang w:eastAsia="en-US"/>
        </w:rPr>
        <w:t>7.6.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определенном в соответствии с Правилами,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
    <w:p w:rsidR="00BE5F7F" w:rsidRPr="00BE5F7F" w:rsidRDefault="00BE5F7F" w:rsidP="00BE5F7F">
      <w:pPr>
        <w:ind w:firstLine="709"/>
        <w:jc w:val="both"/>
        <w:rPr>
          <w:lang w:eastAsia="en-US"/>
        </w:rPr>
      </w:pPr>
      <w:r w:rsidRPr="00BE5F7F">
        <w:rPr>
          <w:lang w:eastAsia="en-US"/>
        </w:rPr>
        <w:t xml:space="preserve">7.7. Штрафы начисляются за неисполнение или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устанавливается в соответствии с Правилами в виде фиксированной суммы в размере </w:t>
      </w:r>
      <w:r w:rsidR="00C941C1" w:rsidRPr="00C941C1">
        <w:rPr>
          <w:lang w:eastAsia="en-US"/>
        </w:rPr>
        <w:t xml:space="preserve">10 % цены Контракта и составляет </w:t>
      </w:r>
      <w:r w:rsidR="00C941C1">
        <w:rPr>
          <w:lang w:eastAsia="en-US"/>
        </w:rPr>
        <w:t>11</w:t>
      </w:r>
      <w:r w:rsidR="00C941C1" w:rsidRPr="00C941C1">
        <w:rPr>
          <w:lang w:eastAsia="en-US"/>
        </w:rPr>
        <w:t xml:space="preserve"> 9</w:t>
      </w:r>
      <w:r w:rsidR="00C941C1">
        <w:rPr>
          <w:lang w:eastAsia="en-US"/>
        </w:rPr>
        <w:t>96</w:t>
      </w:r>
      <w:r w:rsidR="00C941C1" w:rsidRPr="00C941C1">
        <w:rPr>
          <w:lang w:eastAsia="en-US"/>
        </w:rPr>
        <w:t xml:space="preserve"> руб. </w:t>
      </w:r>
      <w:r w:rsidR="00C941C1">
        <w:rPr>
          <w:lang w:eastAsia="en-US"/>
        </w:rPr>
        <w:t>66</w:t>
      </w:r>
      <w:r w:rsidR="00C941C1" w:rsidRPr="00C941C1">
        <w:rPr>
          <w:lang w:eastAsia="en-US"/>
        </w:rPr>
        <w:t xml:space="preserve"> коп</w:t>
      </w:r>
      <w:proofErr w:type="gramStart"/>
      <w:r w:rsidR="00C941C1" w:rsidRPr="00C941C1">
        <w:rPr>
          <w:lang w:eastAsia="en-US"/>
        </w:rPr>
        <w:t>.</w:t>
      </w:r>
      <w:r w:rsidRPr="00BE5F7F">
        <w:rPr>
          <w:lang w:eastAsia="en-US"/>
        </w:rPr>
        <w:t>.</w:t>
      </w:r>
      <w:proofErr w:type="gramEnd"/>
    </w:p>
    <w:p w:rsidR="00BE5F7F" w:rsidRPr="00BE5F7F" w:rsidRDefault="00BE5F7F" w:rsidP="00BE5F7F">
      <w:pPr>
        <w:ind w:firstLine="709"/>
        <w:jc w:val="both"/>
        <w:rPr>
          <w:snapToGrid w:val="0"/>
        </w:rPr>
      </w:pPr>
      <w:r w:rsidRPr="00BE5F7F">
        <w:rPr>
          <w:lang w:eastAsia="en-US"/>
        </w:rPr>
        <w:t>7.8.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r w:rsidRPr="00BE5F7F">
        <w:rPr>
          <w:snapToGrid w:val="0"/>
        </w:rPr>
        <w:t xml:space="preserve"> </w:t>
      </w:r>
    </w:p>
    <w:p w:rsidR="00BE5F7F" w:rsidRPr="00BE5F7F" w:rsidRDefault="00BE5F7F" w:rsidP="00BE5F7F">
      <w:pPr>
        <w:ind w:firstLine="709"/>
        <w:jc w:val="both"/>
        <w:rPr>
          <w:snapToGrid w:val="0"/>
        </w:rPr>
      </w:pPr>
      <w:r w:rsidRPr="00BE5F7F">
        <w:rPr>
          <w:snapToGrid w:val="0"/>
        </w:rPr>
        <w:t>Сторона, для которой в связи с названными обстоятельствами создалась невозможность выполнения своих обязательств по Контракту, в течение</w:t>
      </w:r>
      <w:r w:rsidR="00C941C1">
        <w:rPr>
          <w:snapToGrid w:val="0"/>
        </w:rPr>
        <w:t xml:space="preserve"> 5</w:t>
      </w:r>
      <w:r w:rsidRPr="00BE5F7F">
        <w:rPr>
          <w:snapToGrid w:val="0"/>
        </w:rPr>
        <w:t xml:space="preserve"> рабочих дней письменно извещает другую Сторону о невозможности выполнения обязательств по Контракту с указанием причин.</w:t>
      </w:r>
    </w:p>
    <w:p w:rsidR="00BE5F7F" w:rsidRPr="00BE5F7F" w:rsidRDefault="00BE5F7F" w:rsidP="00BE5F7F">
      <w:pPr>
        <w:autoSpaceDE w:val="0"/>
        <w:autoSpaceDN w:val="0"/>
        <w:adjustRightInd w:val="0"/>
        <w:jc w:val="center"/>
        <w:rPr>
          <w:b/>
        </w:rPr>
      </w:pPr>
    </w:p>
    <w:p w:rsidR="00BE5F7F" w:rsidRPr="00BE5F7F" w:rsidRDefault="00BE5F7F" w:rsidP="00BE5F7F">
      <w:pPr>
        <w:autoSpaceDE w:val="0"/>
        <w:autoSpaceDN w:val="0"/>
        <w:adjustRightInd w:val="0"/>
        <w:jc w:val="center"/>
        <w:rPr>
          <w:b/>
        </w:rPr>
      </w:pPr>
      <w:r w:rsidRPr="00BE5F7F">
        <w:rPr>
          <w:b/>
        </w:rPr>
        <w:t>8. Порядок разрешения споров</w:t>
      </w:r>
    </w:p>
    <w:p w:rsidR="00BE5F7F" w:rsidRPr="00BE5F7F" w:rsidRDefault="00BE5F7F" w:rsidP="00BE5F7F">
      <w:pPr>
        <w:autoSpaceDE w:val="0"/>
        <w:autoSpaceDN w:val="0"/>
        <w:adjustRightInd w:val="0"/>
        <w:ind w:firstLine="709"/>
        <w:jc w:val="both"/>
      </w:pPr>
      <w:r w:rsidRPr="00BE5F7F">
        <w:rPr>
          <w:snapToGrid w:val="0"/>
        </w:rPr>
        <w:t xml:space="preserve">8.1. </w:t>
      </w:r>
      <w:r w:rsidRPr="00BE5F7F">
        <w:t>Все споры и разногласия, возникшие в связи с исполнением настоящего Контракта, Стороны будут стремиться решить путем переговоров, а достигнутые договоренности оформлять в виде дополнительных соглашений, подписанных</w:t>
      </w:r>
      <w:r w:rsidRPr="00BE5F7F">
        <w:rPr>
          <w:snapToGrid w:val="0"/>
        </w:rPr>
        <w:t xml:space="preserve"> представителями обеих </w:t>
      </w:r>
      <w:r w:rsidRPr="00BE5F7F">
        <w:rPr>
          <w:bCs/>
          <w:snapToGrid w:val="0"/>
        </w:rPr>
        <w:t>Сторон</w:t>
      </w:r>
      <w:r w:rsidRPr="00BE5F7F">
        <w:rPr>
          <w:snapToGrid w:val="0"/>
        </w:rPr>
        <w:t xml:space="preserve"> </w:t>
      </w:r>
      <w:r w:rsidRPr="00BE5F7F">
        <w:t>и скрепленных печатями.</w:t>
      </w:r>
    </w:p>
    <w:p w:rsidR="00BE5F7F" w:rsidRPr="00BE5F7F" w:rsidRDefault="00BE5F7F" w:rsidP="00BE5F7F">
      <w:pPr>
        <w:ind w:firstLine="709"/>
        <w:jc w:val="both"/>
        <w:rPr>
          <w:snapToGrid w:val="0"/>
        </w:rPr>
      </w:pPr>
      <w:r w:rsidRPr="00BE5F7F">
        <w:t xml:space="preserve">8.2. В случае </w:t>
      </w:r>
      <w:proofErr w:type="spellStart"/>
      <w:r w:rsidRPr="00BE5F7F">
        <w:t>недостижения</w:t>
      </w:r>
      <w:proofErr w:type="spellEnd"/>
      <w:r w:rsidRPr="00BE5F7F">
        <w:t xml:space="preserve"> взаимного согласия споры по настоящему Контракту разрешаются в Арбитражном суде </w:t>
      </w:r>
      <w:r w:rsidRPr="00BE5F7F">
        <w:rPr>
          <w:snapToGrid w:val="0"/>
        </w:rPr>
        <w:t>Архангельской области.</w:t>
      </w:r>
    </w:p>
    <w:p w:rsidR="00BE5F7F" w:rsidRPr="00BE5F7F" w:rsidRDefault="00BE5F7F" w:rsidP="00BE5F7F">
      <w:pPr>
        <w:autoSpaceDE w:val="0"/>
        <w:autoSpaceDN w:val="0"/>
        <w:adjustRightInd w:val="0"/>
        <w:ind w:firstLine="709"/>
        <w:jc w:val="both"/>
      </w:pPr>
      <w:r w:rsidRPr="00BE5F7F">
        <w:t xml:space="preserve">8.3. До передачи спора на разрешение Арбитражного суда Архангельской области Стороны примут меры к его урегулированию в претензионном порядке. Претензия должна быть направлена в письменном виде. По полученной претензии Сторона должна дать письменный ответ по существу в срок не позднее </w:t>
      </w:r>
      <w:r w:rsidR="00C941C1">
        <w:t>10</w:t>
      </w:r>
      <w:r w:rsidRPr="00BE5F7F">
        <w:t xml:space="preserve"> рабочих дней </w:t>
      </w:r>
      <w:proofErr w:type="gramStart"/>
      <w:r w:rsidRPr="00BE5F7F">
        <w:t>с даты</w:t>
      </w:r>
      <w:proofErr w:type="gramEnd"/>
      <w:r w:rsidRPr="00BE5F7F">
        <w:t xml:space="preserve"> ее получения.</w:t>
      </w:r>
    </w:p>
    <w:p w:rsidR="00BE5F7F" w:rsidRPr="00BE5F7F" w:rsidRDefault="00BE5F7F" w:rsidP="00BE5F7F">
      <w:pPr>
        <w:autoSpaceDE w:val="0"/>
        <w:autoSpaceDN w:val="0"/>
        <w:adjustRightInd w:val="0"/>
        <w:ind w:firstLine="709"/>
        <w:jc w:val="both"/>
      </w:pPr>
    </w:p>
    <w:p w:rsidR="00BE5F7F" w:rsidRPr="00BE5F7F" w:rsidRDefault="00BE5F7F" w:rsidP="00BE5F7F">
      <w:pPr>
        <w:jc w:val="center"/>
        <w:rPr>
          <w:b/>
          <w:bCs/>
          <w:snapToGrid w:val="0"/>
        </w:rPr>
      </w:pPr>
      <w:r w:rsidRPr="00BE5F7F">
        <w:rPr>
          <w:b/>
          <w:bCs/>
          <w:snapToGrid w:val="0"/>
        </w:rPr>
        <w:t>9. Срок действия Контракта</w:t>
      </w:r>
    </w:p>
    <w:p w:rsidR="00BE5F7F" w:rsidRPr="00BE5F7F" w:rsidRDefault="00BE5F7F" w:rsidP="00BE5F7F">
      <w:pPr>
        <w:autoSpaceDE w:val="0"/>
        <w:autoSpaceDN w:val="0"/>
        <w:adjustRightInd w:val="0"/>
        <w:ind w:firstLine="709"/>
        <w:jc w:val="both"/>
        <w:rPr>
          <w:snapToGrid w:val="0"/>
        </w:rPr>
      </w:pPr>
      <w:r w:rsidRPr="00BE5F7F">
        <w:rPr>
          <w:bCs/>
          <w:snapToGrid w:val="0"/>
        </w:rPr>
        <w:t>9</w:t>
      </w:r>
      <w:r w:rsidRPr="00BE5F7F">
        <w:rPr>
          <w:snapToGrid w:val="0"/>
        </w:rPr>
        <w:t xml:space="preserve">.1. Контракт вступает в силу с </w:t>
      </w:r>
      <w:r w:rsidRPr="00BE5F7F">
        <w:t xml:space="preserve">даты его подписания </w:t>
      </w:r>
      <w:r w:rsidRPr="00BE5F7F">
        <w:rPr>
          <w:snapToGrid w:val="0"/>
        </w:rPr>
        <w:t>и действует до полного исполнения Сторонами принятых на себя обязательств по настоящему Контракту либо до его расторжения.</w:t>
      </w:r>
    </w:p>
    <w:p w:rsidR="00BE5F7F" w:rsidRPr="00BE5F7F" w:rsidRDefault="00BE5F7F" w:rsidP="00BE5F7F">
      <w:pPr>
        <w:ind w:firstLine="709"/>
        <w:jc w:val="both"/>
        <w:rPr>
          <w:snapToGrid w:val="0"/>
        </w:rPr>
      </w:pPr>
      <w:r w:rsidRPr="00BE5F7F">
        <w:rPr>
          <w:snapToGrid w:val="0"/>
        </w:rPr>
        <w:t>9.2. Окончание срока действия настоящего Контракта влечет за собой прекращение обязательств Сторон по нему, но не освобождает Стороны от ответственности за неисполнение или ненадлежащее исполнение Сторонами обязательств по настоящему Контракту, если таковые имели место при исполнении настоящего Контракта.</w:t>
      </w:r>
    </w:p>
    <w:p w:rsidR="00BE5F7F" w:rsidRPr="00BE5F7F" w:rsidRDefault="00BE5F7F" w:rsidP="00BE5F7F">
      <w:pPr>
        <w:ind w:firstLine="709"/>
        <w:jc w:val="both"/>
        <w:rPr>
          <w:snapToGrid w:val="0"/>
        </w:rPr>
      </w:pPr>
    </w:p>
    <w:p w:rsidR="00BE5F7F" w:rsidRPr="00BE5F7F" w:rsidRDefault="00BE5F7F" w:rsidP="00BE5F7F">
      <w:pPr>
        <w:jc w:val="center"/>
        <w:rPr>
          <w:b/>
          <w:snapToGrid w:val="0"/>
        </w:rPr>
      </w:pPr>
      <w:r w:rsidRPr="00BE5F7F">
        <w:rPr>
          <w:b/>
          <w:bCs/>
          <w:snapToGrid w:val="0"/>
        </w:rPr>
        <w:t>10.</w:t>
      </w:r>
      <w:r w:rsidRPr="00BE5F7F">
        <w:rPr>
          <w:b/>
          <w:snapToGrid w:val="0"/>
        </w:rPr>
        <w:t xml:space="preserve"> Порядок и</w:t>
      </w:r>
      <w:r w:rsidRPr="00BE5F7F">
        <w:rPr>
          <w:b/>
          <w:bCs/>
          <w:snapToGrid w:val="0"/>
        </w:rPr>
        <w:t>зменения и расторжения Контракта</w:t>
      </w:r>
    </w:p>
    <w:p w:rsidR="00BE5F7F" w:rsidRPr="00BE5F7F" w:rsidRDefault="00BE5F7F" w:rsidP="00BE5F7F">
      <w:pPr>
        <w:widowControl w:val="0"/>
        <w:tabs>
          <w:tab w:val="left" w:pos="1276"/>
        </w:tabs>
        <w:autoSpaceDE w:val="0"/>
        <w:autoSpaceDN w:val="0"/>
        <w:adjustRightInd w:val="0"/>
        <w:ind w:firstLine="720"/>
        <w:jc w:val="both"/>
        <w:rPr>
          <w:snapToGrid w:val="0"/>
        </w:rPr>
      </w:pPr>
      <w:r w:rsidRPr="00BE5F7F">
        <w:rPr>
          <w:snapToGrid w:val="0"/>
        </w:rPr>
        <w:t>10.1. При заключении и исполнении Контракта изменение его условий по соглашению Сторон и в одностороннем порядке не допускается, за исключением случаев, предусмотренных настоящим Контрактом.</w:t>
      </w:r>
    </w:p>
    <w:p w:rsidR="00BE5F7F" w:rsidRPr="003D782B" w:rsidRDefault="00BE5F7F" w:rsidP="00BE5F7F">
      <w:pPr>
        <w:ind w:firstLine="709"/>
        <w:jc w:val="both"/>
        <w:rPr>
          <w:lang w:eastAsia="en-US"/>
        </w:rPr>
      </w:pPr>
      <w:r w:rsidRPr="003D782B">
        <w:rPr>
          <w:lang w:eastAsia="en-US"/>
        </w:rPr>
        <w:t xml:space="preserve">10.2. При исполнении Контракта </w:t>
      </w:r>
      <w:r w:rsidRPr="003D782B">
        <w:rPr>
          <w:rFonts w:eastAsiaTheme="minorHAnsi"/>
          <w:lang w:eastAsia="en-US"/>
        </w:rPr>
        <w:t xml:space="preserve">(за исключением случаев, которые предусмотрены нормативными правовыми актами, принятыми в соответствии с </w:t>
      </w:r>
      <w:hyperlink r:id="rId9" w:history="1">
        <w:r w:rsidRPr="003D782B">
          <w:rPr>
            <w:rFonts w:eastAsiaTheme="minorHAnsi"/>
            <w:lang w:eastAsia="en-US"/>
          </w:rPr>
          <w:t>частью 6 статьи 14</w:t>
        </w:r>
      </w:hyperlink>
      <w:r w:rsidRPr="003D782B">
        <w:rPr>
          <w:rFonts w:eastAsiaTheme="minorHAnsi"/>
          <w:lang w:eastAsia="en-US"/>
        </w:rPr>
        <w:t xml:space="preserve">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w:t>
      </w:r>
      <w:r w:rsidRPr="003D782B">
        <w:rPr>
          <w:lang w:eastAsia="en-US"/>
        </w:rPr>
        <w:t>по согласованию Заказчика с Исполнителем допускается оказание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p w:rsidR="00BE5F7F" w:rsidRPr="003D782B" w:rsidRDefault="00BE5F7F" w:rsidP="00BE5F7F">
      <w:pPr>
        <w:widowControl w:val="0"/>
        <w:tabs>
          <w:tab w:val="left" w:pos="1276"/>
        </w:tabs>
        <w:autoSpaceDE w:val="0"/>
        <w:autoSpaceDN w:val="0"/>
        <w:adjustRightInd w:val="0"/>
        <w:ind w:firstLine="720"/>
        <w:jc w:val="both"/>
        <w:rPr>
          <w:snapToGrid w:val="0"/>
        </w:rPr>
      </w:pPr>
      <w:r w:rsidRPr="003D782B">
        <w:rPr>
          <w:snapToGrid w:val="0"/>
        </w:rPr>
        <w:t>10.3. Все изменения и дополнения к настоящему Контракту действительны, если они оформлены в виде дополнительного соглашения к Контракту и подписаны уполномоченными на то представителями Сторон. Дополнительные соглашения к Контракту являются его неотъемлемой частью и вступают в силу с момента их подписания Сторонами.</w:t>
      </w:r>
    </w:p>
    <w:p w:rsidR="00BE5F7F" w:rsidRPr="003D782B" w:rsidRDefault="00BE5F7F" w:rsidP="00BE5F7F">
      <w:pPr>
        <w:autoSpaceDE w:val="0"/>
        <w:autoSpaceDN w:val="0"/>
        <w:adjustRightInd w:val="0"/>
        <w:ind w:firstLine="709"/>
        <w:jc w:val="both"/>
        <w:rPr>
          <w:snapToGrid w:val="0"/>
        </w:rPr>
      </w:pPr>
      <w:r w:rsidRPr="003D782B">
        <w:t>10.4. При исполнении Контракта не допускается перемена Исполнителя, за исключением случаев, если новый Исполнитель является правопреемником Исполнителя по настоящему Контракту вследствие реорганизации юридического лица в форме преобразования, слияния или присоединения.</w:t>
      </w:r>
    </w:p>
    <w:p w:rsidR="00BE5F7F" w:rsidRPr="003D782B" w:rsidRDefault="00BE5F7F" w:rsidP="00BE5F7F">
      <w:pPr>
        <w:autoSpaceDE w:val="0"/>
        <w:autoSpaceDN w:val="0"/>
        <w:adjustRightInd w:val="0"/>
        <w:ind w:firstLine="709"/>
        <w:jc w:val="both"/>
        <w:rPr>
          <w:snapToGrid w:val="0"/>
        </w:rPr>
      </w:pPr>
      <w:r w:rsidRPr="003D782B">
        <w:rPr>
          <w:snapToGrid w:val="0"/>
        </w:rPr>
        <w:t xml:space="preserve">10.5. При изменении юридического адреса, банковских реквизитов, организационно-правовой формы </w:t>
      </w:r>
      <w:r w:rsidRPr="003D782B">
        <w:t xml:space="preserve">Исполнитель </w:t>
      </w:r>
      <w:r w:rsidRPr="003D782B">
        <w:rPr>
          <w:snapToGrid w:val="0"/>
        </w:rPr>
        <w:t xml:space="preserve">в течение </w:t>
      </w:r>
      <w:r w:rsidR="00C941C1">
        <w:rPr>
          <w:snapToGrid w:val="0"/>
        </w:rPr>
        <w:t>10</w:t>
      </w:r>
      <w:r w:rsidRPr="003D782B">
        <w:rPr>
          <w:snapToGrid w:val="0"/>
        </w:rPr>
        <w:t xml:space="preserve"> рабочих дней обязан письменно известить об этом Заказчика. </w:t>
      </w:r>
    </w:p>
    <w:p w:rsidR="00BE5F7F" w:rsidRPr="003D782B" w:rsidRDefault="00BE5F7F" w:rsidP="00BE5F7F">
      <w:pPr>
        <w:autoSpaceDE w:val="0"/>
        <w:autoSpaceDN w:val="0"/>
        <w:adjustRightInd w:val="0"/>
        <w:ind w:firstLine="709"/>
        <w:jc w:val="both"/>
        <w:rPr>
          <w:i/>
        </w:rPr>
      </w:pPr>
      <w:r w:rsidRPr="003D782B">
        <w:t>10.6. В случае перемены Заказчика по настоящему Контракту права и обязанности Заказчика по данному Контракту переходят к новому Заказчику в том же объеме и на тех же условиях.</w:t>
      </w:r>
    </w:p>
    <w:p w:rsidR="00BE5F7F" w:rsidRPr="00BE5F7F" w:rsidRDefault="00BE5F7F" w:rsidP="00BE5F7F">
      <w:pPr>
        <w:widowControl w:val="0"/>
        <w:tabs>
          <w:tab w:val="left" w:pos="1276"/>
        </w:tabs>
        <w:autoSpaceDE w:val="0"/>
        <w:autoSpaceDN w:val="0"/>
        <w:adjustRightInd w:val="0"/>
        <w:ind w:firstLine="720"/>
        <w:jc w:val="both"/>
        <w:rPr>
          <w:snapToGrid w:val="0"/>
        </w:rPr>
      </w:pPr>
      <w:r w:rsidRPr="003D782B">
        <w:rPr>
          <w:snapToGrid w:val="0"/>
        </w:rPr>
        <w:t>10.7.</w:t>
      </w:r>
      <w:r w:rsidRPr="00BE5F7F">
        <w:rPr>
          <w:snapToGrid w:val="0"/>
        </w:rPr>
        <w:t xml:space="preserve"> </w:t>
      </w:r>
      <w:r w:rsidRPr="00BE5F7F">
        <w:rPr>
          <w:rFonts w:cs="Arial"/>
          <w:snapToGrid w:val="0"/>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BE5F7F" w:rsidRPr="00BE5F7F" w:rsidRDefault="00BE5F7F" w:rsidP="00BE5F7F">
      <w:pPr>
        <w:autoSpaceDE w:val="0"/>
        <w:autoSpaceDN w:val="0"/>
        <w:adjustRightInd w:val="0"/>
        <w:ind w:firstLine="709"/>
        <w:jc w:val="both"/>
      </w:pPr>
    </w:p>
    <w:p w:rsidR="00BE5F7F" w:rsidRPr="00BE5F7F" w:rsidRDefault="00BE5F7F" w:rsidP="00BE5F7F">
      <w:pPr>
        <w:widowControl w:val="0"/>
        <w:shd w:val="clear" w:color="auto" w:fill="FFFFFF"/>
        <w:tabs>
          <w:tab w:val="left" w:pos="1243"/>
        </w:tabs>
        <w:jc w:val="center"/>
        <w:rPr>
          <w:b/>
        </w:rPr>
      </w:pPr>
      <w:r w:rsidRPr="00BE5F7F">
        <w:rPr>
          <w:b/>
        </w:rPr>
        <w:t xml:space="preserve">11. Обеспечение исполнения Контракта </w:t>
      </w:r>
    </w:p>
    <w:p w:rsidR="00BE5F7F" w:rsidRPr="00BE5F7F" w:rsidRDefault="00BE5F7F" w:rsidP="00BE5F7F">
      <w:pPr>
        <w:ind w:firstLine="709"/>
        <w:jc w:val="both"/>
      </w:pPr>
      <w:r w:rsidRPr="00BE5F7F">
        <w:t xml:space="preserve">11.1. Обеспечение исполнения Контракта установлено в размере </w:t>
      </w:r>
      <w:r w:rsidR="00C941C1">
        <w:t>10</w:t>
      </w:r>
      <w:r w:rsidRPr="00BE5F7F">
        <w:t xml:space="preserve">% начальной (максимальной) цены Контракта, </w:t>
      </w:r>
      <w:r w:rsidRPr="00BE5F7F">
        <w:rPr>
          <w:rFonts w:cs="Arial"/>
        </w:rPr>
        <w:t xml:space="preserve">что составляет </w:t>
      </w:r>
      <w:r w:rsidR="00C941C1">
        <w:rPr>
          <w:rFonts w:cs="Arial"/>
        </w:rPr>
        <w:t>11 996</w:t>
      </w:r>
      <w:r w:rsidRPr="00BE5F7F">
        <w:rPr>
          <w:rFonts w:cs="Arial"/>
        </w:rPr>
        <w:t xml:space="preserve"> </w:t>
      </w:r>
      <w:r w:rsidRPr="00BE5F7F">
        <w:rPr>
          <w:rFonts w:eastAsia="Calibri" w:cs="Calibri"/>
          <w:lang w:eastAsia="en-US"/>
        </w:rPr>
        <w:t xml:space="preserve">рублей </w:t>
      </w:r>
      <w:r w:rsidR="00C941C1">
        <w:rPr>
          <w:rFonts w:eastAsia="Calibri" w:cs="Calibri"/>
          <w:lang w:eastAsia="en-US"/>
        </w:rPr>
        <w:t>66</w:t>
      </w:r>
      <w:r w:rsidRPr="00BE5F7F">
        <w:rPr>
          <w:rFonts w:eastAsia="Calibri" w:cs="Calibri"/>
          <w:lang w:eastAsia="en-US"/>
        </w:rPr>
        <w:t xml:space="preserve"> копеек</w:t>
      </w:r>
      <w:r w:rsidRPr="00BE5F7F">
        <w:t>.</w:t>
      </w:r>
    </w:p>
    <w:p w:rsidR="00BE5F7F" w:rsidRPr="00BE5F7F" w:rsidRDefault="00BE5F7F" w:rsidP="00BE5F7F">
      <w:pPr>
        <w:ind w:firstLine="709"/>
        <w:jc w:val="both"/>
        <w:rPr>
          <w:lang w:eastAsia="en-US"/>
        </w:rPr>
      </w:pPr>
      <w:r w:rsidRPr="00BE5F7F">
        <w:rPr>
          <w:color w:val="000000" w:themeColor="text1"/>
          <w:lang w:eastAsia="en-US"/>
        </w:rPr>
        <w:t>11.2.</w:t>
      </w:r>
      <w:r w:rsidRPr="00BE5F7F">
        <w:rPr>
          <w:lang w:eastAsia="en-US"/>
        </w:rPr>
        <w:t xml:space="preserve"> </w:t>
      </w:r>
      <w:r w:rsidRPr="00BE5F7F">
        <w:t>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BE5F7F" w:rsidRPr="00BE5F7F" w:rsidRDefault="00BE5F7F" w:rsidP="00BE5F7F">
      <w:pPr>
        <w:ind w:firstLine="709"/>
        <w:jc w:val="both"/>
        <w:rPr>
          <w:rFonts w:eastAsia="Calibri"/>
          <w:snapToGrid w:val="0"/>
          <w:lang w:eastAsia="en-US"/>
        </w:rPr>
      </w:pPr>
      <w:r w:rsidRPr="00BE5F7F">
        <w:rPr>
          <w:rFonts w:eastAsia="Calibri"/>
          <w:color w:val="000000" w:themeColor="text1"/>
          <w:lang w:eastAsia="en-US"/>
        </w:rPr>
        <w:t>11.3.</w:t>
      </w:r>
      <w:r w:rsidRPr="00BE5F7F">
        <w:rPr>
          <w:rFonts w:eastAsia="Calibri"/>
          <w:lang w:eastAsia="en-US"/>
        </w:rPr>
        <w:t xml:space="preserve"> </w:t>
      </w:r>
      <w:r w:rsidRPr="00BE5F7F">
        <w:rPr>
          <w:rFonts w:eastAsia="Calibri"/>
          <w:snapToGrid w:val="0"/>
          <w:lang w:eastAsia="en-US"/>
        </w:rPr>
        <w:t xml:space="preserve">Денежные средства, внесенные в качестве обеспечения исполнения Контракта, возвращаются Исполнителю при условии надлежащего исполнения им всех своих обязательств по настоящему Контракту в течение </w:t>
      </w:r>
      <w:r w:rsidR="00C941C1">
        <w:rPr>
          <w:rFonts w:eastAsia="Calibri"/>
          <w:snapToGrid w:val="0"/>
          <w:lang w:eastAsia="en-US"/>
        </w:rPr>
        <w:t>5</w:t>
      </w:r>
      <w:r w:rsidRPr="00BE5F7F">
        <w:rPr>
          <w:rFonts w:eastAsia="Calibri"/>
          <w:snapToGrid w:val="0"/>
          <w:lang w:eastAsia="en-US"/>
        </w:rPr>
        <w:t xml:space="preserve"> рабочих дней со дня получения Заказчиком соответствующего письменного требования Исполнителя. Денежные средства возвращаются по реквизитам, указанным Исполнителем в письменном требовании.</w:t>
      </w:r>
    </w:p>
    <w:p w:rsidR="00BE5F7F" w:rsidRPr="00BE5F7F" w:rsidRDefault="00BE5F7F" w:rsidP="00BE5F7F">
      <w:pPr>
        <w:tabs>
          <w:tab w:val="num" w:pos="0"/>
          <w:tab w:val="left" w:pos="702"/>
        </w:tabs>
        <w:ind w:firstLine="709"/>
        <w:jc w:val="both"/>
        <w:rPr>
          <w:b/>
          <w:bCs/>
          <w:snapToGrid w:val="0"/>
        </w:rPr>
      </w:pPr>
      <w:r w:rsidRPr="00BE5F7F">
        <w:rPr>
          <w:color w:val="000000" w:themeColor="text1"/>
        </w:rPr>
        <w:t>11.4.</w:t>
      </w:r>
      <w:r w:rsidRPr="00BE5F7F">
        <w:t xml:space="preserve"> В случае если по каким-либо причинам обеспечение исполнения обязательств Контракта перестало быть действительным, закончило свое действие или иным образом перестало обеспечивать исполнение Исполнителем своих обязательств по настоящему Контракту, Исполнитель обязан в течение </w:t>
      </w:r>
      <w:r w:rsidR="00C941C1">
        <w:t>10</w:t>
      </w:r>
      <w:r w:rsidRPr="00BE5F7F">
        <w:t xml:space="preserve"> рабочих дней представить Заказчику иное (новое) надлежащее обеспечение исполнения Контракта в соответствии с требованиями настоящего Контракта.</w:t>
      </w:r>
      <w:r w:rsidRPr="00BE5F7F">
        <w:rPr>
          <w:b/>
          <w:bCs/>
          <w:snapToGrid w:val="0"/>
        </w:rPr>
        <w:t xml:space="preserve"> </w:t>
      </w:r>
    </w:p>
    <w:p w:rsidR="00BE5F7F" w:rsidRPr="00BE5F7F" w:rsidRDefault="00BE5F7F" w:rsidP="00BE5F7F">
      <w:pPr>
        <w:tabs>
          <w:tab w:val="num" w:pos="0"/>
          <w:tab w:val="left" w:pos="702"/>
        </w:tabs>
        <w:jc w:val="both"/>
        <w:rPr>
          <w:b/>
          <w:bCs/>
          <w:snapToGrid w:val="0"/>
        </w:rPr>
      </w:pPr>
    </w:p>
    <w:p w:rsidR="00BE5F7F" w:rsidRPr="00BE5F7F" w:rsidRDefault="00BE5F7F" w:rsidP="00BE5F7F">
      <w:pPr>
        <w:tabs>
          <w:tab w:val="num" w:pos="0"/>
          <w:tab w:val="left" w:pos="702"/>
        </w:tabs>
        <w:jc w:val="center"/>
        <w:rPr>
          <w:snapToGrid w:val="0"/>
        </w:rPr>
      </w:pPr>
      <w:r w:rsidRPr="00BE5F7F">
        <w:rPr>
          <w:b/>
          <w:bCs/>
          <w:snapToGrid w:val="0"/>
        </w:rPr>
        <w:t>12. Заключительные положения</w:t>
      </w:r>
    </w:p>
    <w:p w:rsidR="00BE5F7F" w:rsidRPr="00BE5F7F" w:rsidRDefault="00BE5F7F" w:rsidP="00BE5F7F">
      <w:pPr>
        <w:tabs>
          <w:tab w:val="left" w:pos="936"/>
        </w:tabs>
        <w:ind w:firstLine="709"/>
        <w:jc w:val="both"/>
        <w:rPr>
          <w:snapToGrid w:val="0"/>
        </w:rPr>
      </w:pPr>
      <w:r w:rsidRPr="00BE5F7F">
        <w:rPr>
          <w:snapToGrid w:val="0"/>
        </w:rPr>
        <w:t xml:space="preserve">12.1. </w:t>
      </w:r>
      <w:r w:rsidRPr="00BE5F7F">
        <w:rPr>
          <w:rFonts w:eastAsia="Calibri"/>
          <w:snapToGrid w:val="0"/>
        </w:rPr>
        <w:t>Настоящий Контракт составлен в электронной форме, подписан усиленными электронными подписями Сторон и имеет одинаковую юридическую силу для них.</w:t>
      </w:r>
      <w:r w:rsidRPr="00BE5F7F">
        <w:rPr>
          <w:snapToGrid w:val="0"/>
        </w:rPr>
        <w:t xml:space="preserve"> После заключения Контракта каждая из Сторон вправе перенести Контракт на бумажный носитель.</w:t>
      </w:r>
    </w:p>
    <w:p w:rsidR="00BE5F7F" w:rsidRPr="00BE5F7F" w:rsidRDefault="00BE5F7F" w:rsidP="00BE5F7F">
      <w:pPr>
        <w:autoSpaceDE w:val="0"/>
        <w:autoSpaceDN w:val="0"/>
        <w:adjustRightInd w:val="0"/>
        <w:ind w:firstLine="709"/>
        <w:jc w:val="both"/>
      </w:pPr>
      <w:r w:rsidRPr="00BE5F7F">
        <w:rPr>
          <w:snapToGrid w:val="0"/>
        </w:rPr>
        <w:t xml:space="preserve">12.2. </w:t>
      </w:r>
      <w:r w:rsidRPr="00BE5F7F">
        <w:t>Все уведомления Сторон, связанные с исполнением настоящего Контракта, направляются в письменной форме заказным письмом по адресу Стороны, указанному в пункте 13 настоящего Контракта, или с использованием факсимильной связи, электронной почты с последующим предоставлением оригинала. В случае направления уведомлений заказным письмом уведомления считаются полученными Стороной в день фактического получения, подтвержденного отметкой почтового отделения связи.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BE5F7F" w:rsidRPr="00BE5F7F" w:rsidRDefault="00BE5F7F" w:rsidP="00BE5F7F">
      <w:pPr>
        <w:ind w:firstLine="709"/>
        <w:jc w:val="both"/>
        <w:rPr>
          <w:snapToGrid w:val="0"/>
        </w:rPr>
      </w:pPr>
      <w:r w:rsidRPr="00BE5F7F">
        <w:rPr>
          <w:snapToGrid w:val="0"/>
        </w:rPr>
        <w:t>12.3. Взаимоотношения Сторон, не урегулированные настоящим Контрактом, регламентируются действующим законодательством Российской Федерации.</w:t>
      </w:r>
    </w:p>
    <w:p w:rsidR="00BE5F7F" w:rsidRDefault="00BE5F7F" w:rsidP="00BE5F7F">
      <w:pPr>
        <w:tabs>
          <w:tab w:val="left" w:pos="702"/>
          <w:tab w:val="left" w:pos="936"/>
        </w:tabs>
        <w:ind w:firstLine="709"/>
        <w:jc w:val="both"/>
        <w:rPr>
          <w:snapToGrid w:val="0"/>
        </w:rPr>
      </w:pPr>
      <w:r w:rsidRPr="00BE5F7F">
        <w:rPr>
          <w:snapToGrid w:val="0"/>
        </w:rPr>
        <w:t xml:space="preserve">12.4. </w:t>
      </w:r>
      <w:r w:rsidRPr="00BE5F7F">
        <w:t xml:space="preserve">Неотъемлемыми частями </w:t>
      </w:r>
      <w:r w:rsidRPr="00BE5F7F">
        <w:rPr>
          <w:snapToGrid w:val="0"/>
        </w:rPr>
        <w:t xml:space="preserve">Контракта являются следующие приложения: </w:t>
      </w:r>
    </w:p>
    <w:p w:rsidR="007E0E45" w:rsidRPr="00BE5F7F" w:rsidRDefault="007E0E45" w:rsidP="00BE5F7F">
      <w:pPr>
        <w:tabs>
          <w:tab w:val="left" w:pos="702"/>
          <w:tab w:val="left" w:pos="936"/>
        </w:tabs>
        <w:ind w:firstLine="709"/>
        <w:jc w:val="both"/>
        <w:rPr>
          <w:snapToGrid w:val="0"/>
        </w:rPr>
      </w:pPr>
      <w:r w:rsidRPr="007E0E45">
        <w:rPr>
          <w:snapToGrid w:val="0"/>
        </w:rPr>
        <w:t>- Спецификация (Приложение № 1 к Контракту);</w:t>
      </w:r>
    </w:p>
    <w:p w:rsidR="00BE5F7F" w:rsidRPr="00BE5F7F" w:rsidRDefault="00BE5F7F" w:rsidP="00BE5F7F">
      <w:pPr>
        <w:autoSpaceDE w:val="0"/>
        <w:autoSpaceDN w:val="0"/>
        <w:adjustRightInd w:val="0"/>
        <w:jc w:val="both"/>
        <w:rPr>
          <w:b/>
        </w:rPr>
      </w:pPr>
    </w:p>
    <w:p w:rsidR="00BE5F7F" w:rsidRPr="00BE5F7F" w:rsidRDefault="00BE5F7F" w:rsidP="007C797A">
      <w:pPr>
        <w:autoSpaceDE w:val="0"/>
        <w:autoSpaceDN w:val="0"/>
        <w:adjustRightInd w:val="0"/>
        <w:jc w:val="center"/>
        <w:rPr>
          <w:b/>
        </w:rPr>
      </w:pPr>
      <w:r w:rsidRPr="00BE5F7F">
        <w:rPr>
          <w:b/>
        </w:rPr>
        <w:t>13. Адреса, реквизиты и подписи Сторон</w:t>
      </w:r>
    </w:p>
    <w:p w:rsidR="00C20F04" w:rsidRPr="00393C8B" w:rsidRDefault="00C20F04" w:rsidP="00C20F04">
      <w:pPr>
        <w:pStyle w:val="ae"/>
        <w:widowControl w:val="0"/>
        <w:ind w:firstLine="720"/>
        <w:jc w:val="center"/>
        <w:rPr>
          <w:b/>
          <w:bCs/>
          <w:color w:val="000000"/>
          <w:sz w:val="24"/>
          <w:szCs w:val="24"/>
        </w:rPr>
      </w:pPr>
    </w:p>
    <w:p w:rsidR="00C20F04" w:rsidRPr="00393C8B" w:rsidRDefault="00C20F04" w:rsidP="00C20F04">
      <w:pPr>
        <w:pStyle w:val="ae"/>
        <w:widowControl w:val="0"/>
        <w:ind w:firstLine="567"/>
        <w:rPr>
          <w:b/>
          <w:bCs/>
          <w:color w:val="000000"/>
          <w:sz w:val="24"/>
          <w:szCs w:val="24"/>
        </w:rPr>
      </w:pPr>
      <w:r w:rsidRPr="00393C8B">
        <w:rPr>
          <w:b/>
          <w:bCs/>
          <w:snapToGrid w:val="0"/>
          <w:color w:val="000000"/>
          <w:sz w:val="24"/>
          <w:szCs w:val="24"/>
        </w:rPr>
        <w:t xml:space="preserve">                     </w:t>
      </w:r>
      <w:r w:rsidR="00D92F4D" w:rsidRPr="00D92F4D">
        <w:rPr>
          <w:b/>
          <w:bCs/>
          <w:color w:val="000000"/>
          <w:sz w:val="24"/>
          <w:szCs w:val="24"/>
        </w:rPr>
        <w:t>Заказчик</w:t>
      </w:r>
      <w:r w:rsidRPr="00393C8B">
        <w:rPr>
          <w:b/>
          <w:bCs/>
          <w:color w:val="000000"/>
          <w:sz w:val="24"/>
          <w:szCs w:val="24"/>
        </w:rPr>
        <w:t>:</w:t>
      </w:r>
      <w:r w:rsidRPr="00393C8B">
        <w:rPr>
          <w:b/>
          <w:bCs/>
          <w:color w:val="000000"/>
          <w:sz w:val="24"/>
          <w:szCs w:val="24"/>
        </w:rPr>
        <w:tab/>
      </w:r>
      <w:r w:rsidRPr="00393C8B">
        <w:rPr>
          <w:b/>
          <w:bCs/>
          <w:color w:val="000000"/>
          <w:sz w:val="24"/>
          <w:szCs w:val="24"/>
        </w:rPr>
        <w:tab/>
      </w:r>
      <w:r w:rsidRPr="00393C8B">
        <w:rPr>
          <w:b/>
          <w:bCs/>
          <w:color w:val="000000"/>
          <w:sz w:val="24"/>
          <w:szCs w:val="24"/>
        </w:rPr>
        <w:tab/>
      </w:r>
      <w:r w:rsidRPr="00393C8B">
        <w:rPr>
          <w:b/>
          <w:bCs/>
          <w:color w:val="000000"/>
          <w:sz w:val="24"/>
          <w:szCs w:val="24"/>
        </w:rPr>
        <w:tab/>
      </w:r>
      <w:r w:rsidRPr="00393C8B">
        <w:rPr>
          <w:b/>
          <w:bCs/>
          <w:color w:val="000000"/>
          <w:sz w:val="24"/>
          <w:szCs w:val="24"/>
        </w:rPr>
        <w:tab/>
        <w:t xml:space="preserve">        </w:t>
      </w:r>
      <w:r>
        <w:rPr>
          <w:b/>
          <w:bCs/>
          <w:color w:val="000000"/>
          <w:sz w:val="24"/>
          <w:szCs w:val="24"/>
        </w:rPr>
        <w:t>Исполнитель</w:t>
      </w:r>
      <w:r w:rsidRPr="00393C8B">
        <w:rPr>
          <w:b/>
          <w:bCs/>
          <w:color w:val="000000"/>
          <w:sz w:val="24"/>
          <w:szCs w:val="24"/>
        </w:rPr>
        <w:t>:</w:t>
      </w:r>
    </w:p>
    <w:tbl>
      <w:tblPr>
        <w:tblW w:w="10064" w:type="dxa"/>
        <w:tblLook w:val="01E0" w:firstRow="1" w:lastRow="1" w:firstColumn="1" w:lastColumn="1" w:noHBand="0" w:noVBand="0"/>
      </w:tblPr>
      <w:tblGrid>
        <w:gridCol w:w="108"/>
        <w:gridCol w:w="4808"/>
        <w:gridCol w:w="96"/>
        <w:gridCol w:w="235"/>
        <w:gridCol w:w="167"/>
        <w:gridCol w:w="236"/>
        <w:gridCol w:w="4022"/>
        <w:gridCol w:w="134"/>
        <w:gridCol w:w="258"/>
      </w:tblGrid>
      <w:tr w:rsidR="00C20F04" w:rsidRPr="00393C8B" w:rsidTr="004C1CCB">
        <w:trPr>
          <w:gridBefore w:val="1"/>
          <w:wBefore w:w="108" w:type="dxa"/>
        </w:trPr>
        <w:tc>
          <w:tcPr>
            <w:tcW w:w="5306" w:type="dxa"/>
            <w:gridSpan w:val="4"/>
          </w:tcPr>
          <w:p w:rsidR="00C20F04" w:rsidRPr="00393C8B" w:rsidRDefault="00C20F04" w:rsidP="004C1CCB">
            <w:pPr>
              <w:ind w:left="-52"/>
            </w:pPr>
            <w:r w:rsidRPr="00393C8B">
              <w:t xml:space="preserve"> </w:t>
            </w:r>
          </w:p>
        </w:tc>
        <w:tc>
          <w:tcPr>
            <w:tcW w:w="236" w:type="dxa"/>
          </w:tcPr>
          <w:p w:rsidR="00C20F04" w:rsidRPr="00393C8B" w:rsidRDefault="00C20F04" w:rsidP="004C1CCB">
            <w:pPr>
              <w:widowControl w:val="0"/>
              <w:rPr>
                <w:color w:val="000000"/>
              </w:rPr>
            </w:pPr>
          </w:p>
        </w:tc>
        <w:tc>
          <w:tcPr>
            <w:tcW w:w="4414" w:type="dxa"/>
            <w:gridSpan w:val="3"/>
          </w:tcPr>
          <w:p w:rsidR="00C20F04" w:rsidRPr="00393C8B" w:rsidRDefault="00C20F04" w:rsidP="004C1CCB">
            <w:pPr>
              <w:rPr>
                <w:color w:val="000000"/>
              </w:rPr>
            </w:pPr>
          </w:p>
        </w:tc>
      </w:tr>
      <w:tr w:rsidR="00C20F04" w:rsidRPr="00B1242C" w:rsidTr="004C1CCB">
        <w:tblPrEx>
          <w:tblLook w:val="00A0" w:firstRow="1" w:lastRow="0" w:firstColumn="1" w:lastColumn="0" w:noHBand="0" w:noVBand="0"/>
        </w:tblPrEx>
        <w:trPr>
          <w:gridAfter w:val="2"/>
          <w:wAfter w:w="392" w:type="dxa"/>
        </w:trPr>
        <w:tc>
          <w:tcPr>
            <w:tcW w:w="4916" w:type="dxa"/>
            <w:gridSpan w:val="2"/>
          </w:tcPr>
          <w:p w:rsidR="00D92F4D" w:rsidRPr="00D92F4D" w:rsidRDefault="00D92F4D" w:rsidP="00D92F4D">
            <w:pPr>
              <w:widowControl w:val="0"/>
              <w:tabs>
                <w:tab w:val="left" w:pos="851"/>
              </w:tabs>
              <w:autoSpaceDE w:val="0"/>
              <w:autoSpaceDN w:val="0"/>
              <w:jc w:val="both"/>
              <w:rPr>
                <w:bCs/>
                <w:color w:val="000000"/>
                <w:sz w:val="22"/>
                <w:szCs w:val="22"/>
                <w:lang w:eastAsia="en-US"/>
              </w:rPr>
            </w:pPr>
            <w:r w:rsidRPr="00D92F4D">
              <w:rPr>
                <w:bCs/>
                <w:color w:val="000000"/>
                <w:sz w:val="22"/>
                <w:szCs w:val="22"/>
                <w:lang w:eastAsia="en-US"/>
              </w:rPr>
              <w:t>Муниципальное образование городской округ «Новая Земля»</w:t>
            </w:r>
          </w:p>
          <w:p w:rsidR="00D92F4D" w:rsidRPr="00D92F4D" w:rsidRDefault="00D92F4D" w:rsidP="00D92F4D">
            <w:pPr>
              <w:widowControl w:val="0"/>
              <w:tabs>
                <w:tab w:val="left" w:pos="851"/>
              </w:tabs>
              <w:autoSpaceDE w:val="0"/>
              <w:autoSpaceDN w:val="0"/>
              <w:jc w:val="both"/>
              <w:rPr>
                <w:bCs/>
                <w:color w:val="000000"/>
                <w:sz w:val="22"/>
                <w:szCs w:val="22"/>
                <w:lang w:eastAsia="en-US"/>
              </w:rPr>
            </w:pPr>
            <w:r w:rsidRPr="00D92F4D">
              <w:rPr>
                <w:bCs/>
                <w:color w:val="000000"/>
                <w:sz w:val="22"/>
                <w:szCs w:val="22"/>
                <w:lang w:eastAsia="en-US"/>
              </w:rPr>
              <w:t>Адрес 163055, г. Архангельск-55,</w:t>
            </w:r>
          </w:p>
          <w:p w:rsidR="00D92F4D" w:rsidRPr="00D92F4D" w:rsidRDefault="00D92F4D" w:rsidP="00D92F4D">
            <w:pPr>
              <w:widowControl w:val="0"/>
              <w:tabs>
                <w:tab w:val="left" w:pos="851"/>
              </w:tabs>
              <w:autoSpaceDE w:val="0"/>
              <w:autoSpaceDN w:val="0"/>
              <w:jc w:val="both"/>
              <w:rPr>
                <w:bCs/>
                <w:color w:val="000000"/>
                <w:sz w:val="22"/>
                <w:szCs w:val="22"/>
                <w:lang w:eastAsia="en-US"/>
              </w:rPr>
            </w:pPr>
            <w:r w:rsidRPr="00D92F4D">
              <w:rPr>
                <w:bCs/>
                <w:color w:val="000000"/>
                <w:sz w:val="22"/>
                <w:szCs w:val="22"/>
                <w:lang w:eastAsia="en-US"/>
              </w:rPr>
              <w:t>Ул. Советская, д. 16</w:t>
            </w:r>
          </w:p>
          <w:p w:rsidR="00D92F4D" w:rsidRPr="00D92F4D" w:rsidRDefault="00D92F4D" w:rsidP="00D92F4D">
            <w:pPr>
              <w:widowControl w:val="0"/>
              <w:tabs>
                <w:tab w:val="left" w:pos="851"/>
              </w:tabs>
              <w:autoSpaceDE w:val="0"/>
              <w:autoSpaceDN w:val="0"/>
              <w:jc w:val="both"/>
              <w:rPr>
                <w:bCs/>
                <w:color w:val="000000"/>
                <w:sz w:val="22"/>
                <w:szCs w:val="22"/>
                <w:lang w:eastAsia="en-US"/>
              </w:rPr>
            </w:pPr>
            <w:r w:rsidRPr="00D92F4D">
              <w:rPr>
                <w:bCs/>
                <w:color w:val="000000"/>
                <w:sz w:val="22"/>
                <w:szCs w:val="22"/>
                <w:lang w:eastAsia="en-US"/>
              </w:rPr>
              <w:t xml:space="preserve">Тел./факс 8(495) 514-05-81*11-15, </w:t>
            </w:r>
          </w:p>
          <w:p w:rsidR="00D92F4D" w:rsidRPr="00D92F4D" w:rsidRDefault="00D92F4D" w:rsidP="00D92F4D">
            <w:pPr>
              <w:widowControl w:val="0"/>
              <w:tabs>
                <w:tab w:val="left" w:pos="851"/>
              </w:tabs>
              <w:autoSpaceDE w:val="0"/>
              <w:autoSpaceDN w:val="0"/>
              <w:jc w:val="both"/>
              <w:rPr>
                <w:bCs/>
                <w:color w:val="000000"/>
                <w:sz w:val="22"/>
                <w:szCs w:val="22"/>
                <w:lang w:eastAsia="en-US"/>
              </w:rPr>
            </w:pPr>
            <w:r w:rsidRPr="00D92F4D">
              <w:rPr>
                <w:bCs/>
                <w:color w:val="000000"/>
                <w:sz w:val="22"/>
                <w:szCs w:val="22"/>
                <w:lang w:eastAsia="en-US"/>
              </w:rPr>
              <w:t>ИНН 2901091889  КПП 290101001</w:t>
            </w:r>
          </w:p>
          <w:p w:rsidR="00D92F4D" w:rsidRPr="00D92F4D" w:rsidRDefault="00D92F4D" w:rsidP="00D92F4D">
            <w:pPr>
              <w:widowControl w:val="0"/>
              <w:tabs>
                <w:tab w:val="left" w:pos="851"/>
              </w:tabs>
              <w:autoSpaceDE w:val="0"/>
              <w:autoSpaceDN w:val="0"/>
              <w:jc w:val="both"/>
              <w:rPr>
                <w:bCs/>
                <w:color w:val="000000"/>
                <w:sz w:val="22"/>
                <w:szCs w:val="22"/>
                <w:lang w:eastAsia="en-US"/>
              </w:rPr>
            </w:pPr>
            <w:r w:rsidRPr="00D92F4D">
              <w:rPr>
                <w:bCs/>
                <w:color w:val="000000"/>
                <w:sz w:val="22"/>
                <w:szCs w:val="22"/>
                <w:lang w:eastAsia="en-US"/>
              </w:rPr>
              <w:t>ОГРН  1022900545690    ОКПО  53337254</w:t>
            </w:r>
          </w:p>
          <w:p w:rsidR="00D92F4D" w:rsidRPr="00D92F4D" w:rsidRDefault="00D92F4D" w:rsidP="00D92F4D">
            <w:pPr>
              <w:widowControl w:val="0"/>
              <w:tabs>
                <w:tab w:val="left" w:pos="851"/>
              </w:tabs>
              <w:autoSpaceDE w:val="0"/>
              <w:autoSpaceDN w:val="0"/>
              <w:jc w:val="both"/>
              <w:rPr>
                <w:bCs/>
                <w:color w:val="000000"/>
                <w:sz w:val="22"/>
                <w:szCs w:val="22"/>
                <w:lang w:eastAsia="en-US"/>
              </w:rPr>
            </w:pPr>
            <w:r w:rsidRPr="00D92F4D">
              <w:rPr>
                <w:bCs/>
                <w:color w:val="000000"/>
                <w:sz w:val="22"/>
                <w:szCs w:val="22"/>
                <w:lang w:eastAsia="en-US"/>
              </w:rPr>
              <w:t>УФК по Архангельской области и Ненецкому автономному округу  (Администрация МО ГО “Новая Земля” л/счет 03243005080)</w:t>
            </w:r>
          </w:p>
          <w:p w:rsidR="00D92F4D" w:rsidRPr="00D92F4D" w:rsidRDefault="00D92F4D" w:rsidP="00D92F4D">
            <w:pPr>
              <w:widowControl w:val="0"/>
              <w:tabs>
                <w:tab w:val="left" w:pos="851"/>
              </w:tabs>
              <w:autoSpaceDE w:val="0"/>
              <w:autoSpaceDN w:val="0"/>
              <w:jc w:val="both"/>
              <w:rPr>
                <w:bCs/>
                <w:color w:val="000000"/>
                <w:sz w:val="22"/>
                <w:szCs w:val="22"/>
                <w:lang w:eastAsia="en-US"/>
              </w:rPr>
            </w:pPr>
            <w:r w:rsidRPr="00D92F4D">
              <w:rPr>
                <w:bCs/>
                <w:color w:val="000000"/>
                <w:sz w:val="22"/>
                <w:szCs w:val="22"/>
                <w:lang w:eastAsia="en-US"/>
              </w:rPr>
              <w:t>Расчетный счет №40204810200000000207</w:t>
            </w:r>
          </w:p>
          <w:p w:rsidR="00D92F4D" w:rsidRPr="00D92F4D" w:rsidRDefault="00D92F4D" w:rsidP="00D92F4D">
            <w:pPr>
              <w:widowControl w:val="0"/>
              <w:tabs>
                <w:tab w:val="left" w:pos="851"/>
              </w:tabs>
              <w:autoSpaceDE w:val="0"/>
              <w:autoSpaceDN w:val="0"/>
              <w:jc w:val="both"/>
              <w:rPr>
                <w:bCs/>
                <w:color w:val="000000"/>
                <w:sz w:val="22"/>
                <w:szCs w:val="22"/>
                <w:lang w:eastAsia="en-US"/>
              </w:rPr>
            </w:pPr>
            <w:r w:rsidRPr="00D92F4D">
              <w:rPr>
                <w:bCs/>
                <w:color w:val="000000"/>
                <w:sz w:val="22"/>
                <w:szCs w:val="22"/>
                <w:lang w:eastAsia="en-US"/>
              </w:rPr>
              <w:t>Банк: Отделение Архангельск</w:t>
            </w:r>
          </w:p>
          <w:p w:rsidR="00C20F04" w:rsidRPr="00B1242C" w:rsidRDefault="00D92F4D" w:rsidP="00D92F4D">
            <w:pPr>
              <w:widowControl w:val="0"/>
              <w:tabs>
                <w:tab w:val="left" w:pos="851"/>
              </w:tabs>
              <w:autoSpaceDE w:val="0"/>
              <w:autoSpaceDN w:val="0"/>
              <w:jc w:val="both"/>
              <w:rPr>
                <w:bCs/>
                <w:color w:val="000000"/>
                <w:lang w:eastAsia="en-US"/>
              </w:rPr>
            </w:pPr>
            <w:r w:rsidRPr="00D92F4D">
              <w:rPr>
                <w:bCs/>
                <w:color w:val="000000"/>
                <w:sz w:val="22"/>
                <w:szCs w:val="22"/>
                <w:lang w:eastAsia="en-US"/>
              </w:rPr>
              <w:t>БИК  041117001</w:t>
            </w:r>
          </w:p>
        </w:tc>
        <w:tc>
          <w:tcPr>
            <w:tcW w:w="4756" w:type="dxa"/>
            <w:gridSpan w:val="5"/>
          </w:tcPr>
          <w:p w:rsidR="00C20F04" w:rsidRPr="00B1242C" w:rsidRDefault="00C20F04" w:rsidP="004C1CCB">
            <w:pPr>
              <w:widowControl w:val="0"/>
              <w:tabs>
                <w:tab w:val="left" w:pos="851"/>
              </w:tabs>
              <w:autoSpaceDE w:val="0"/>
              <w:autoSpaceDN w:val="0"/>
              <w:jc w:val="both"/>
              <w:rPr>
                <w:bCs/>
                <w:color w:val="000000"/>
                <w:sz w:val="22"/>
                <w:szCs w:val="22"/>
                <w:lang w:eastAsia="en-US"/>
              </w:rPr>
            </w:pPr>
            <w:r w:rsidRPr="00B1242C">
              <w:rPr>
                <w:bCs/>
                <w:color w:val="000000"/>
                <w:sz w:val="22"/>
                <w:szCs w:val="22"/>
                <w:lang w:eastAsia="en-US"/>
              </w:rPr>
              <w:t>ООО «Интерфейс</w:t>
            </w:r>
            <w:proofErr w:type="gramStart"/>
            <w:r w:rsidRPr="00B1242C">
              <w:rPr>
                <w:bCs/>
                <w:color w:val="000000"/>
                <w:sz w:val="22"/>
                <w:szCs w:val="22"/>
                <w:lang w:eastAsia="en-US"/>
              </w:rPr>
              <w:t xml:space="preserve"> А</w:t>
            </w:r>
            <w:proofErr w:type="gramEnd"/>
            <w:r w:rsidRPr="00B1242C">
              <w:rPr>
                <w:bCs/>
                <w:color w:val="000000"/>
                <w:sz w:val="22"/>
                <w:szCs w:val="22"/>
                <w:lang w:eastAsia="en-US"/>
              </w:rPr>
              <w:t>»</w:t>
            </w:r>
          </w:p>
          <w:p w:rsidR="00C20F04" w:rsidRDefault="00C20F04" w:rsidP="004C1CCB">
            <w:pPr>
              <w:widowControl w:val="0"/>
              <w:tabs>
                <w:tab w:val="left" w:pos="851"/>
              </w:tabs>
              <w:autoSpaceDE w:val="0"/>
              <w:autoSpaceDN w:val="0"/>
              <w:jc w:val="both"/>
              <w:rPr>
                <w:bCs/>
                <w:color w:val="000000"/>
                <w:sz w:val="22"/>
                <w:szCs w:val="22"/>
                <w:lang w:eastAsia="en-US"/>
              </w:rPr>
            </w:pPr>
            <w:r w:rsidRPr="00B1242C">
              <w:rPr>
                <w:bCs/>
                <w:color w:val="000000"/>
                <w:sz w:val="22"/>
                <w:szCs w:val="22"/>
                <w:lang w:eastAsia="en-US"/>
              </w:rPr>
              <w:t>163009, г. Архангельск ул. Ф. Абрамова 17, оф. 202</w:t>
            </w:r>
          </w:p>
          <w:p w:rsidR="00C20F04" w:rsidRDefault="00C20F04" w:rsidP="004C1CCB">
            <w:pPr>
              <w:widowControl w:val="0"/>
              <w:tabs>
                <w:tab w:val="left" w:pos="851"/>
              </w:tabs>
              <w:autoSpaceDE w:val="0"/>
              <w:autoSpaceDN w:val="0"/>
              <w:jc w:val="both"/>
              <w:rPr>
                <w:bCs/>
                <w:color w:val="000000"/>
                <w:sz w:val="22"/>
                <w:szCs w:val="22"/>
                <w:lang w:eastAsia="en-US"/>
              </w:rPr>
            </w:pPr>
            <w:r w:rsidRPr="00B1242C">
              <w:rPr>
                <w:bCs/>
                <w:color w:val="000000"/>
                <w:sz w:val="22"/>
                <w:szCs w:val="22"/>
                <w:lang w:eastAsia="en-US"/>
              </w:rPr>
              <w:t>ИНН 2901192460</w:t>
            </w:r>
          </w:p>
          <w:p w:rsidR="00C20F04" w:rsidRDefault="00C20F04" w:rsidP="004C1CCB">
            <w:pPr>
              <w:widowControl w:val="0"/>
              <w:tabs>
                <w:tab w:val="left" w:pos="851"/>
              </w:tabs>
              <w:autoSpaceDE w:val="0"/>
              <w:autoSpaceDN w:val="0"/>
              <w:jc w:val="both"/>
              <w:rPr>
                <w:bCs/>
                <w:color w:val="000000"/>
                <w:sz w:val="22"/>
                <w:szCs w:val="22"/>
                <w:lang w:eastAsia="en-US"/>
              </w:rPr>
            </w:pPr>
            <w:r w:rsidRPr="00B1242C">
              <w:rPr>
                <w:bCs/>
                <w:color w:val="000000"/>
                <w:sz w:val="22"/>
                <w:szCs w:val="22"/>
                <w:lang w:eastAsia="en-US"/>
              </w:rPr>
              <w:t xml:space="preserve">КПП 290101001 </w:t>
            </w:r>
          </w:p>
          <w:p w:rsidR="00C20F04" w:rsidRDefault="00C20F04" w:rsidP="004C1CCB">
            <w:pPr>
              <w:widowControl w:val="0"/>
              <w:tabs>
                <w:tab w:val="left" w:pos="851"/>
              </w:tabs>
              <w:autoSpaceDE w:val="0"/>
              <w:autoSpaceDN w:val="0"/>
              <w:jc w:val="both"/>
              <w:rPr>
                <w:bCs/>
                <w:color w:val="000000"/>
                <w:sz w:val="22"/>
                <w:szCs w:val="22"/>
                <w:lang w:eastAsia="en-US"/>
              </w:rPr>
            </w:pPr>
            <w:r w:rsidRPr="00B1242C">
              <w:rPr>
                <w:bCs/>
                <w:color w:val="000000"/>
                <w:sz w:val="22"/>
                <w:szCs w:val="22"/>
                <w:lang w:eastAsia="en-US"/>
              </w:rPr>
              <w:t>ОГРН 1092901004778</w:t>
            </w:r>
          </w:p>
          <w:p w:rsidR="00C20F04" w:rsidRPr="00B1242C" w:rsidRDefault="00C20F04" w:rsidP="004C1CCB">
            <w:pPr>
              <w:widowControl w:val="0"/>
              <w:tabs>
                <w:tab w:val="left" w:pos="851"/>
              </w:tabs>
              <w:autoSpaceDE w:val="0"/>
              <w:autoSpaceDN w:val="0"/>
              <w:jc w:val="both"/>
              <w:rPr>
                <w:bCs/>
                <w:color w:val="000000"/>
                <w:sz w:val="22"/>
                <w:szCs w:val="22"/>
                <w:lang w:eastAsia="en-US"/>
              </w:rPr>
            </w:pPr>
            <w:r w:rsidRPr="00B1242C">
              <w:rPr>
                <w:bCs/>
                <w:color w:val="000000"/>
                <w:sz w:val="22"/>
                <w:szCs w:val="22"/>
                <w:lang w:eastAsia="en-US"/>
              </w:rPr>
              <w:t>ОКПО 88526603</w:t>
            </w:r>
          </w:p>
          <w:p w:rsidR="00C20F04" w:rsidRPr="00B1242C" w:rsidRDefault="00C20F04" w:rsidP="004C1CCB">
            <w:pPr>
              <w:widowControl w:val="0"/>
              <w:tabs>
                <w:tab w:val="left" w:pos="851"/>
              </w:tabs>
              <w:autoSpaceDE w:val="0"/>
              <w:autoSpaceDN w:val="0"/>
              <w:jc w:val="both"/>
              <w:rPr>
                <w:bCs/>
                <w:color w:val="000000"/>
                <w:sz w:val="22"/>
                <w:szCs w:val="22"/>
                <w:lang w:eastAsia="en-US"/>
              </w:rPr>
            </w:pPr>
            <w:r w:rsidRPr="00B1242C">
              <w:rPr>
                <w:bCs/>
                <w:color w:val="000000"/>
                <w:sz w:val="22"/>
                <w:szCs w:val="22"/>
                <w:lang w:eastAsia="en-US"/>
              </w:rPr>
              <w:t xml:space="preserve">Телефон: (8182) 66-37-38 </w:t>
            </w:r>
          </w:p>
          <w:p w:rsidR="00C20F04" w:rsidRDefault="00C20F04" w:rsidP="004C1CCB">
            <w:pPr>
              <w:widowControl w:val="0"/>
              <w:tabs>
                <w:tab w:val="left" w:pos="851"/>
              </w:tabs>
              <w:autoSpaceDE w:val="0"/>
              <w:autoSpaceDN w:val="0"/>
              <w:jc w:val="both"/>
              <w:rPr>
                <w:bCs/>
                <w:color w:val="000000"/>
                <w:sz w:val="22"/>
                <w:szCs w:val="22"/>
                <w:lang w:eastAsia="en-US"/>
              </w:rPr>
            </w:pPr>
            <w:proofErr w:type="gramStart"/>
            <w:r w:rsidRPr="00B1242C">
              <w:rPr>
                <w:bCs/>
                <w:color w:val="000000"/>
                <w:sz w:val="22"/>
                <w:szCs w:val="22"/>
                <w:lang w:eastAsia="en-US"/>
              </w:rPr>
              <w:t>р</w:t>
            </w:r>
            <w:proofErr w:type="gramEnd"/>
            <w:r w:rsidRPr="00B1242C">
              <w:rPr>
                <w:bCs/>
                <w:color w:val="000000"/>
                <w:sz w:val="22"/>
                <w:szCs w:val="22"/>
                <w:lang w:eastAsia="en-US"/>
              </w:rPr>
              <w:t xml:space="preserve">/с 40702810915000000913 Архангельский филиал «БАНК СГБ» г. Архангельск к/с 30101810400000000903 </w:t>
            </w:r>
          </w:p>
          <w:p w:rsidR="00C20F04" w:rsidRPr="00B1242C" w:rsidRDefault="00C20F04" w:rsidP="004C1CCB">
            <w:pPr>
              <w:widowControl w:val="0"/>
              <w:tabs>
                <w:tab w:val="left" w:pos="851"/>
              </w:tabs>
              <w:autoSpaceDE w:val="0"/>
              <w:autoSpaceDN w:val="0"/>
              <w:jc w:val="both"/>
              <w:rPr>
                <w:bCs/>
                <w:color w:val="000000"/>
                <w:sz w:val="22"/>
                <w:szCs w:val="22"/>
                <w:lang w:eastAsia="en-US"/>
              </w:rPr>
            </w:pPr>
            <w:r w:rsidRPr="00B1242C">
              <w:rPr>
                <w:bCs/>
                <w:color w:val="000000"/>
                <w:sz w:val="22"/>
                <w:szCs w:val="22"/>
                <w:lang w:eastAsia="en-US"/>
              </w:rPr>
              <w:t>БИК 041117903</w:t>
            </w:r>
          </w:p>
          <w:p w:rsidR="00C20F04" w:rsidRPr="00B1242C" w:rsidRDefault="00C20F04" w:rsidP="004C1CCB">
            <w:pPr>
              <w:widowControl w:val="0"/>
              <w:tabs>
                <w:tab w:val="left" w:pos="851"/>
              </w:tabs>
              <w:autoSpaceDE w:val="0"/>
              <w:autoSpaceDN w:val="0"/>
              <w:jc w:val="both"/>
              <w:rPr>
                <w:bCs/>
                <w:color w:val="000000"/>
                <w:lang w:eastAsia="en-US"/>
              </w:rPr>
            </w:pPr>
          </w:p>
        </w:tc>
      </w:tr>
      <w:tr w:rsidR="00C20F04" w:rsidRPr="00B1242C" w:rsidTr="004C1CCB">
        <w:trPr>
          <w:gridAfter w:val="1"/>
          <w:wAfter w:w="258" w:type="dxa"/>
          <w:trHeight w:val="231"/>
        </w:trPr>
        <w:tc>
          <w:tcPr>
            <w:tcW w:w="5012" w:type="dxa"/>
            <w:gridSpan w:val="3"/>
          </w:tcPr>
          <w:p w:rsidR="00C20F04" w:rsidRPr="00B1242C" w:rsidRDefault="00C20F04" w:rsidP="004C1CCB"/>
        </w:tc>
        <w:tc>
          <w:tcPr>
            <w:tcW w:w="235" w:type="dxa"/>
          </w:tcPr>
          <w:p w:rsidR="00C20F04" w:rsidRPr="00B1242C" w:rsidRDefault="00C20F04" w:rsidP="004C1CCB">
            <w:pPr>
              <w:widowControl w:val="0"/>
              <w:rPr>
                <w:color w:val="000000"/>
              </w:rPr>
            </w:pPr>
          </w:p>
        </w:tc>
        <w:tc>
          <w:tcPr>
            <w:tcW w:w="4559" w:type="dxa"/>
            <w:gridSpan w:val="4"/>
          </w:tcPr>
          <w:p w:rsidR="00C20F04" w:rsidRPr="00B1242C" w:rsidRDefault="00C20F04" w:rsidP="004C1CCB">
            <w:pPr>
              <w:rPr>
                <w:color w:val="000000"/>
              </w:rPr>
            </w:pPr>
          </w:p>
        </w:tc>
      </w:tr>
      <w:tr w:rsidR="00C20F04" w:rsidRPr="00B1242C" w:rsidTr="004C1CCB">
        <w:tblPrEx>
          <w:tblLook w:val="00A0" w:firstRow="1" w:lastRow="0" w:firstColumn="1" w:lastColumn="0" w:noHBand="0" w:noVBand="0"/>
        </w:tblPrEx>
        <w:trPr>
          <w:gridAfter w:val="2"/>
          <w:wAfter w:w="392" w:type="dxa"/>
        </w:trPr>
        <w:tc>
          <w:tcPr>
            <w:tcW w:w="4916" w:type="dxa"/>
            <w:gridSpan w:val="2"/>
          </w:tcPr>
          <w:p w:rsidR="00C20F04" w:rsidRPr="00B1242C" w:rsidRDefault="00C20F04" w:rsidP="004C1CCB">
            <w:pPr>
              <w:widowControl w:val="0"/>
              <w:jc w:val="center"/>
              <w:rPr>
                <w:bCs/>
                <w:snapToGrid w:val="0"/>
                <w:color w:val="000000"/>
                <w:lang w:eastAsia="en-US"/>
              </w:rPr>
            </w:pPr>
            <w:r w:rsidRPr="00B1242C">
              <w:rPr>
                <w:bCs/>
                <w:snapToGrid w:val="0"/>
                <w:color w:val="000000"/>
                <w:sz w:val="22"/>
                <w:szCs w:val="22"/>
                <w:lang w:eastAsia="en-US"/>
              </w:rPr>
              <w:t xml:space="preserve">Глава муниципального образования </w:t>
            </w:r>
          </w:p>
          <w:p w:rsidR="00C20F04" w:rsidRPr="00B1242C" w:rsidRDefault="00C20F04" w:rsidP="004C1CCB">
            <w:pPr>
              <w:widowControl w:val="0"/>
              <w:jc w:val="center"/>
              <w:rPr>
                <w:bCs/>
                <w:snapToGrid w:val="0"/>
                <w:color w:val="000000"/>
                <w:lang w:eastAsia="en-US"/>
              </w:rPr>
            </w:pPr>
            <w:r w:rsidRPr="00B1242C">
              <w:rPr>
                <w:bCs/>
                <w:snapToGrid w:val="0"/>
                <w:color w:val="000000"/>
                <w:sz w:val="22"/>
                <w:szCs w:val="22"/>
                <w:lang w:eastAsia="en-US"/>
              </w:rPr>
              <w:t>городской округ «Новая Земля»</w:t>
            </w:r>
          </w:p>
          <w:p w:rsidR="00C20F04" w:rsidRPr="00B1242C" w:rsidRDefault="00C20F04" w:rsidP="004C1CCB">
            <w:pPr>
              <w:widowControl w:val="0"/>
              <w:jc w:val="center"/>
              <w:rPr>
                <w:bCs/>
                <w:snapToGrid w:val="0"/>
                <w:color w:val="000000"/>
                <w:lang w:eastAsia="en-US"/>
              </w:rPr>
            </w:pPr>
          </w:p>
          <w:p w:rsidR="00C20F04" w:rsidRPr="00B1242C" w:rsidRDefault="00C20F04" w:rsidP="004C1CCB">
            <w:pPr>
              <w:widowControl w:val="0"/>
              <w:jc w:val="center"/>
              <w:rPr>
                <w:bCs/>
                <w:snapToGrid w:val="0"/>
                <w:color w:val="000000"/>
                <w:lang w:eastAsia="en-US"/>
              </w:rPr>
            </w:pPr>
          </w:p>
          <w:p w:rsidR="00C20F04" w:rsidRPr="00B1242C" w:rsidRDefault="00C20F04" w:rsidP="004C1CCB">
            <w:pPr>
              <w:widowControl w:val="0"/>
              <w:jc w:val="center"/>
              <w:rPr>
                <w:bCs/>
                <w:snapToGrid w:val="0"/>
                <w:color w:val="000000"/>
                <w:lang w:eastAsia="en-US"/>
              </w:rPr>
            </w:pPr>
            <w:r w:rsidRPr="00B1242C">
              <w:rPr>
                <w:bCs/>
                <w:snapToGrid w:val="0"/>
                <w:color w:val="000000"/>
                <w:sz w:val="22"/>
                <w:szCs w:val="22"/>
                <w:lang w:eastAsia="en-US"/>
              </w:rPr>
              <w:t>________________ Мусин Ж.К.</w:t>
            </w:r>
          </w:p>
        </w:tc>
        <w:tc>
          <w:tcPr>
            <w:tcW w:w="4756" w:type="dxa"/>
            <w:gridSpan w:val="5"/>
          </w:tcPr>
          <w:p w:rsidR="00C20F04" w:rsidRDefault="00C20F04" w:rsidP="004C1CCB">
            <w:pPr>
              <w:widowControl w:val="0"/>
              <w:jc w:val="center"/>
              <w:rPr>
                <w:bCs/>
                <w:snapToGrid w:val="0"/>
                <w:color w:val="000000"/>
                <w:sz w:val="22"/>
                <w:szCs w:val="22"/>
                <w:lang w:eastAsia="en-US"/>
              </w:rPr>
            </w:pPr>
            <w:r w:rsidRPr="00B1242C">
              <w:rPr>
                <w:bCs/>
                <w:snapToGrid w:val="0"/>
                <w:color w:val="000000"/>
                <w:sz w:val="22"/>
                <w:szCs w:val="22"/>
                <w:lang w:eastAsia="en-US"/>
              </w:rPr>
              <w:t xml:space="preserve">Генеральный директор   </w:t>
            </w:r>
          </w:p>
          <w:p w:rsidR="00C20F04" w:rsidRPr="00B1242C" w:rsidRDefault="00C20F04" w:rsidP="004C1CCB">
            <w:pPr>
              <w:widowControl w:val="0"/>
              <w:jc w:val="center"/>
              <w:rPr>
                <w:bCs/>
                <w:snapToGrid w:val="0"/>
                <w:color w:val="000000"/>
                <w:lang w:eastAsia="en-US"/>
              </w:rPr>
            </w:pPr>
            <w:r w:rsidRPr="00B1242C">
              <w:rPr>
                <w:bCs/>
                <w:snapToGrid w:val="0"/>
                <w:color w:val="000000"/>
                <w:sz w:val="22"/>
                <w:szCs w:val="22"/>
                <w:lang w:eastAsia="en-US"/>
              </w:rPr>
              <w:t>ООО «Интерфейс</w:t>
            </w:r>
            <w:proofErr w:type="gramStart"/>
            <w:r w:rsidRPr="00B1242C">
              <w:rPr>
                <w:bCs/>
                <w:snapToGrid w:val="0"/>
                <w:color w:val="000000"/>
                <w:sz w:val="22"/>
                <w:szCs w:val="22"/>
                <w:lang w:eastAsia="en-US"/>
              </w:rPr>
              <w:t xml:space="preserve"> А</w:t>
            </w:r>
            <w:proofErr w:type="gramEnd"/>
            <w:r w:rsidRPr="00B1242C">
              <w:rPr>
                <w:bCs/>
                <w:snapToGrid w:val="0"/>
                <w:color w:val="000000"/>
                <w:sz w:val="22"/>
                <w:szCs w:val="22"/>
                <w:lang w:eastAsia="en-US"/>
              </w:rPr>
              <w:t>»</w:t>
            </w:r>
          </w:p>
          <w:p w:rsidR="00C20F04" w:rsidRPr="00B1242C" w:rsidRDefault="00C20F04" w:rsidP="004C1CCB">
            <w:pPr>
              <w:widowControl w:val="0"/>
              <w:jc w:val="center"/>
              <w:rPr>
                <w:bCs/>
                <w:snapToGrid w:val="0"/>
                <w:color w:val="000000"/>
                <w:lang w:eastAsia="en-US"/>
              </w:rPr>
            </w:pPr>
          </w:p>
          <w:p w:rsidR="00C20F04" w:rsidRPr="00B1242C" w:rsidRDefault="00C20F04" w:rsidP="004C1CCB">
            <w:pPr>
              <w:widowControl w:val="0"/>
              <w:jc w:val="center"/>
              <w:rPr>
                <w:bCs/>
                <w:snapToGrid w:val="0"/>
                <w:color w:val="000000"/>
                <w:lang w:eastAsia="en-US"/>
              </w:rPr>
            </w:pPr>
          </w:p>
          <w:p w:rsidR="00C20F04" w:rsidRPr="00B1242C" w:rsidRDefault="00C20F04" w:rsidP="004C1CCB">
            <w:pPr>
              <w:widowControl w:val="0"/>
              <w:jc w:val="center"/>
              <w:rPr>
                <w:bCs/>
                <w:snapToGrid w:val="0"/>
                <w:color w:val="000000"/>
                <w:lang w:eastAsia="en-US"/>
              </w:rPr>
            </w:pPr>
            <w:r w:rsidRPr="00B1242C">
              <w:rPr>
                <w:bCs/>
                <w:snapToGrid w:val="0"/>
                <w:color w:val="000000"/>
                <w:sz w:val="22"/>
                <w:szCs w:val="22"/>
                <w:lang w:eastAsia="en-US"/>
              </w:rPr>
              <w:t>________________ Первухин</w:t>
            </w:r>
            <w:r>
              <w:rPr>
                <w:bCs/>
                <w:snapToGrid w:val="0"/>
                <w:color w:val="000000"/>
                <w:sz w:val="22"/>
                <w:szCs w:val="22"/>
                <w:lang w:eastAsia="en-US"/>
              </w:rPr>
              <w:t xml:space="preserve"> Д.А</w:t>
            </w:r>
            <w:r w:rsidRPr="00B1242C">
              <w:rPr>
                <w:bCs/>
                <w:snapToGrid w:val="0"/>
                <w:color w:val="000000"/>
                <w:sz w:val="22"/>
                <w:szCs w:val="22"/>
                <w:lang w:eastAsia="en-US"/>
              </w:rPr>
              <w:t>.</w:t>
            </w:r>
          </w:p>
        </w:tc>
      </w:tr>
    </w:tbl>
    <w:p w:rsidR="00C20F04" w:rsidRDefault="00C20F04" w:rsidP="00C20F04">
      <w:pPr>
        <w:widowControl w:val="0"/>
        <w:ind w:left="5812"/>
        <w:jc w:val="center"/>
      </w:pPr>
    </w:p>
    <w:p w:rsidR="00BE5F7F" w:rsidRPr="00BE5F7F" w:rsidRDefault="00BE5F7F" w:rsidP="00BE5F7F">
      <w:pPr>
        <w:ind w:firstLine="709"/>
        <w:jc w:val="both"/>
        <w:rPr>
          <w:snapToGrid w:val="0"/>
        </w:rPr>
      </w:pPr>
    </w:p>
    <w:p w:rsidR="00BE5F7F" w:rsidRPr="00BE5F7F" w:rsidRDefault="00BE5F7F" w:rsidP="00BE5F7F">
      <w:pPr>
        <w:ind w:firstLine="709"/>
        <w:jc w:val="both"/>
        <w:rPr>
          <w:snapToGrid w:val="0"/>
        </w:rPr>
      </w:pPr>
    </w:p>
    <w:p w:rsidR="00BE5F7F" w:rsidRPr="00BE5F7F" w:rsidRDefault="00BE5F7F" w:rsidP="00BE5F7F">
      <w:pPr>
        <w:ind w:firstLine="709"/>
        <w:jc w:val="both"/>
        <w:rPr>
          <w:snapToGrid w:val="0"/>
        </w:rPr>
      </w:pPr>
    </w:p>
    <w:p w:rsidR="00BE5F7F" w:rsidRPr="00BE5F7F" w:rsidRDefault="00BE5F7F" w:rsidP="00BE5F7F"/>
    <w:p w:rsidR="00BE5F7F" w:rsidRPr="00BE5F7F" w:rsidRDefault="00BE5F7F" w:rsidP="00BE5F7F"/>
    <w:p w:rsidR="007E0E45" w:rsidRDefault="007E0E45" w:rsidP="00BE5F7F">
      <w:pPr>
        <w:jc w:val="center"/>
        <w:rPr>
          <w:b/>
        </w:rPr>
      </w:pPr>
    </w:p>
    <w:p w:rsidR="007E0E45" w:rsidRDefault="007E0E45" w:rsidP="00D92F4D">
      <w:pPr>
        <w:widowControl w:val="0"/>
      </w:pPr>
      <w:r>
        <w:tab/>
      </w:r>
    </w:p>
    <w:p w:rsidR="007E0E45" w:rsidRDefault="007E0E45" w:rsidP="007E0E45">
      <w:pPr>
        <w:widowControl w:val="0"/>
        <w:ind w:left="5812"/>
        <w:jc w:val="center"/>
      </w:pPr>
    </w:p>
    <w:p w:rsidR="007E0E45" w:rsidRPr="00393C8B" w:rsidRDefault="007E0E45" w:rsidP="007E0E45">
      <w:pPr>
        <w:widowControl w:val="0"/>
        <w:ind w:left="5812"/>
        <w:jc w:val="center"/>
      </w:pPr>
      <w:r w:rsidRPr="00393C8B">
        <w:t>Приложение № 1</w:t>
      </w:r>
    </w:p>
    <w:p w:rsidR="007E0E45" w:rsidRPr="00393C8B" w:rsidRDefault="007E0E45" w:rsidP="00D92F4D">
      <w:pPr>
        <w:ind w:left="5387" w:hanging="425"/>
        <w:jc w:val="center"/>
      </w:pPr>
      <w:r w:rsidRPr="00393C8B">
        <w:t xml:space="preserve">к Контракту № </w:t>
      </w:r>
      <w:r w:rsidR="00D92F4D" w:rsidRPr="00D92F4D">
        <w:t>0324300067715000017-0166124-01</w:t>
      </w:r>
    </w:p>
    <w:p w:rsidR="007E0E45" w:rsidRPr="00393C8B" w:rsidRDefault="007E0E45" w:rsidP="007E0E45">
      <w:pPr>
        <w:ind w:left="5812"/>
        <w:jc w:val="center"/>
      </w:pPr>
      <w:r w:rsidRPr="00393C8B">
        <w:t xml:space="preserve">от «___» </w:t>
      </w:r>
      <w:r w:rsidR="00D92F4D">
        <w:t>декабря</w:t>
      </w:r>
      <w:r w:rsidRPr="00393C8B">
        <w:t xml:space="preserve"> 201</w:t>
      </w:r>
      <w:r w:rsidR="00D92F4D">
        <w:t>5</w:t>
      </w:r>
      <w:r w:rsidRPr="00393C8B">
        <w:t xml:space="preserve"> года</w:t>
      </w:r>
    </w:p>
    <w:p w:rsidR="007E0E45" w:rsidRPr="00393C8B" w:rsidRDefault="007E0E45" w:rsidP="007E0E45">
      <w:pPr>
        <w:pStyle w:val="5"/>
        <w:tabs>
          <w:tab w:val="left" w:pos="851"/>
        </w:tabs>
        <w:spacing w:before="0" w:after="0"/>
        <w:jc w:val="center"/>
        <w:rPr>
          <w:i w:val="0"/>
          <w:snapToGrid w:val="0"/>
          <w:sz w:val="24"/>
          <w:szCs w:val="24"/>
        </w:rPr>
      </w:pPr>
    </w:p>
    <w:p w:rsidR="007E0E45" w:rsidRPr="00393C8B" w:rsidRDefault="007E0E45" w:rsidP="007E0E45">
      <w:pPr>
        <w:pStyle w:val="5"/>
        <w:tabs>
          <w:tab w:val="left" w:pos="851"/>
        </w:tabs>
        <w:spacing w:before="0" w:after="0"/>
        <w:jc w:val="center"/>
        <w:rPr>
          <w:i w:val="0"/>
          <w:snapToGrid w:val="0"/>
          <w:sz w:val="24"/>
          <w:szCs w:val="24"/>
        </w:rPr>
      </w:pPr>
    </w:p>
    <w:p w:rsidR="007E0E45" w:rsidRPr="00393C8B" w:rsidRDefault="007E0E45" w:rsidP="007E0E45">
      <w:pPr>
        <w:pStyle w:val="5"/>
        <w:tabs>
          <w:tab w:val="left" w:pos="851"/>
        </w:tabs>
        <w:spacing w:before="0" w:after="0"/>
        <w:jc w:val="center"/>
        <w:rPr>
          <w:i w:val="0"/>
          <w:snapToGrid w:val="0"/>
          <w:sz w:val="24"/>
          <w:szCs w:val="24"/>
        </w:rPr>
      </w:pPr>
      <w:r w:rsidRPr="00393C8B">
        <w:rPr>
          <w:i w:val="0"/>
          <w:snapToGrid w:val="0"/>
          <w:sz w:val="24"/>
          <w:szCs w:val="24"/>
        </w:rPr>
        <w:t>СПЕЦИФИКАЦИЯ</w:t>
      </w:r>
    </w:p>
    <w:p w:rsidR="007E0E45" w:rsidRDefault="007E0E45" w:rsidP="007E0E45"/>
    <w:p w:rsidR="007E0E45" w:rsidRPr="00735CA5" w:rsidRDefault="007E0E45" w:rsidP="007E0E45">
      <w:pPr>
        <w:jc w:val="center"/>
        <w:rPr>
          <w:rFonts w:eastAsia="Calibri"/>
          <w:b/>
          <w:lang w:eastAsia="en-US"/>
        </w:rPr>
      </w:pPr>
      <w:r w:rsidRPr="00735CA5">
        <w:rPr>
          <w:rFonts w:eastAsia="Calibri"/>
          <w:b/>
          <w:lang w:eastAsia="en-US"/>
        </w:rPr>
        <w:t xml:space="preserve">Перечень экземпляров </w:t>
      </w:r>
      <w:r w:rsidRPr="00286367">
        <w:rPr>
          <w:rFonts w:eastAsia="Calibri"/>
          <w:b/>
          <w:lang w:eastAsia="en-US"/>
        </w:rPr>
        <w:t>справочных сис</w:t>
      </w:r>
      <w:r>
        <w:rPr>
          <w:rFonts w:eastAsia="Calibri"/>
          <w:b/>
          <w:lang w:eastAsia="en-US"/>
        </w:rPr>
        <w:t>тем,</w:t>
      </w:r>
    </w:p>
    <w:p w:rsidR="007E0E45" w:rsidRPr="00735CA5" w:rsidRDefault="007E0E45" w:rsidP="007E0E45">
      <w:pPr>
        <w:jc w:val="center"/>
        <w:rPr>
          <w:rFonts w:eastAsia="Calibri"/>
          <w:b/>
          <w:lang w:eastAsia="en-US"/>
        </w:rPr>
      </w:pPr>
      <w:r w:rsidRPr="00735CA5">
        <w:rPr>
          <w:rFonts w:eastAsia="Calibri"/>
          <w:b/>
          <w:lang w:eastAsia="en-US"/>
        </w:rPr>
        <w:t xml:space="preserve"> стоимость информационного обслуживания </w:t>
      </w:r>
    </w:p>
    <w:p w:rsidR="007E0E45" w:rsidRDefault="007E0E45" w:rsidP="007E0E45">
      <w:pPr>
        <w:jc w:val="center"/>
        <w:rPr>
          <w:rFonts w:eastAsia="Calibri"/>
          <w:b/>
          <w:lang w:eastAsia="en-US"/>
        </w:rPr>
      </w:pPr>
    </w:p>
    <w:tbl>
      <w:tblPr>
        <w:tblStyle w:val="aa"/>
        <w:tblW w:w="0" w:type="auto"/>
        <w:tblLook w:val="04A0" w:firstRow="1" w:lastRow="0" w:firstColumn="1" w:lastColumn="0" w:noHBand="0" w:noVBand="1"/>
      </w:tblPr>
      <w:tblGrid>
        <w:gridCol w:w="445"/>
        <w:gridCol w:w="5189"/>
        <w:gridCol w:w="1361"/>
        <w:gridCol w:w="1114"/>
        <w:gridCol w:w="1461"/>
      </w:tblGrid>
      <w:tr w:rsidR="007E0E45" w:rsidTr="004344A6">
        <w:tc>
          <w:tcPr>
            <w:tcW w:w="445" w:type="dxa"/>
            <w:vAlign w:val="center"/>
          </w:tcPr>
          <w:p w:rsidR="007E0E45" w:rsidRPr="00286367" w:rsidRDefault="007E0E45" w:rsidP="004826B9">
            <w:pPr>
              <w:pStyle w:val="31"/>
              <w:shd w:val="clear" w:color="auto" w:fill="auto"/>
              <w:spacing w:before="0" w:line="170" w:lineRule="exact"/>
              <w:ind w:firstLine="0"/>
              <w:jc w:val="center"/>
              <w:rPr>
                <w:rFonts w:ascii="Times New Roman" w:hAnsi="Times New Roman" w:cs="Times New Roman"/>
                <w:sz w:val="24"/>
              </w:rPr>
            </w:pPr>
            <w:r w:rsidRPr="00286367">
              <w:rPr>
                <w:rStyle w:val="2"/>
                <w:rFonts w:ascii="Times New Roman" w:hAnsi="Times New Roman" w:cs="Times New Roman"/>
                <w:sz w:val="24"/>
              </w:rPr>
              <w:t>№</w:t>
            </w:r>
          </w:p>
        </w:tc>
        <w:tc>
          <w:tcPr>
            <w:tcW w:w="5189" w:type="dxa"/>
            <w:vAlign w:val="center"/>
          </w:tcPr>
          <w:p w:rsidR="007E0E45" w:rsidRPr="00286367" w:rsidRDefault="007E0E45" w:rsidP="004826B9">
            <w:pPr>
              <w:pStyle w:val="31"/>
              <w:shd w:val="clear" w:color="auto" w:fill="auto"/>
              <w:spacing w:before="0" w:line="170" w:lineRule="exact"/>
              <w:ind w:firstLine="0"/>
              <w:jc w:val="center"/>
              <w:rPr>
                <w:rFonts w:ascii="Times New Roman" w:hAnsi="Times New Roman" w:cs="Times New Roman"/>
                <w:sz w:val="24"/>
              </w:rPr>
            </w:pPr>
            <w:r w:rsidRPr="00286367">
              <w:rPr>
                <w:rStyle w:val="af7"/>
                <w:rFonts w:ascii="Times New Roman" w:hAnsi="Times New Roman" w:cs="Times New Roman"/>
                <w:sz w:val="24"/>
              </w:rPr>
              <w:t>Наименование Комплекта</w:t>
            </w:r>
          </w:p>
        </w:tc>
        <w:tc>
          <w:tcPr>
            <w:tcW w:w="1361" w:type="dxa"/>
            <w:vAlign w:val="center"/>
          </w:tcPr>
          <w:p w:rsidR="007E0E45" w:rsidRPr="00286367" w:rsidRDefault="007E0E45" w:rsidP="004826B9">
            <w:pPr>
              <w:pStyle w:val="31"/>
              <w:shd w:val="clear" w:color="auto" w:fill="auto"/>
              <w:spacing w:before="0" w:line="170" w:lineRule="exact"/>
              <w:ind w:firstLine="0"/>
              <w:jc w:val="center"/>
              <w:rPr>
                <w:rFonts w:ascii="Times New Roman" w:hAnsi="Times New Roman" w:cs="Times New Roman"/>
                <w:sz w:val="24"/>
              </w:rPr>
            </w:pPr>
            <w:r w:rsidRPr="00286367">
              <w:rPr>
                <w:rStyle w:val="af7"/>
                <w:rFonts w:ascii="Times New Roman" w:hAnsi="Times New Roman" w:cs="Times New Roman"/>
                <w:sz w:val="24"/>
              </w:rPr>
              <w:t>Цена, руб.</w:t>
            </w:r>
            <w:r>
              <w:rPr>
                <w:rStyle w:val="af7"/>
                <w:rFonts w:ascii="Times New Roman" w:hAnsi="Times New Roman" w:cs="Times New Roman"/>
                <w:sz w:val="24"/>
              </w:rPr>
              <w:t>/месяц</w:t>
            </w:r>
          </w:p>
        </w:tc>
        <w:tc>
          <w:tcPr>
            <w:tcW w:w="1114" w:type="dxa"/>
            <w:vAlign w:val="center"/>
          </w:tcPr>
          <w:p w:rsidR="007E0E45" w:rsidRPr="00286367" w:rsidRDefault="007E0E45" w:rsidP="004826B9">
            <w:pPr>
              <w:pStyle w:val="31"/>
              <w:shd w:val="clear" w:color="auto" w:fill="auto"/>
              <w:spacing w:before="0" w:after="60" w:line="170" w:lineRule="exact"/>
              <w:ind w:firstLine="0"/>
              <w:jc w:val="center"/>
              <w:rPr>
                <w:rFonts w:ascii="Times New Roman" w:hAnsi="Times New Roman" w:cs="Times New Roman"/>
                <w:sz w:val="24"/>
              </w:rPr>
            </w:pPr>
            <w:r w:rsidRPr="00286367">
              <w:rPr>
                <w:rStyle w:val="af7"/>
                <w:rFonts w:ascii="Times New Roman" w:hAnsi="Times New Roman" w:cs="Times New Roman"/>
                <w:sz w:val="24"/>
              </w:rPr>
              <w:t>Кол-во,</w:t>
            </w:r>
          </w:p>
          <w:p w:rsidR="007E0E45" w:rsidRPr="00286367" w:rsidRDefault="007E0E45" w:rsidP="004826B9">
            <w:pPr>
              <w:pStyle w:val="31"/>
              <w:shd w:val="clear" w:color="auto" w:fill="auto"/>
              <w:spacing w:before="60" w:line="170" w:lineRule="exact"/>
              <w:ind w:firstLine="0"/>
              <w:jc w:val="center"/>
              <w:rPr>
                <w:rFonts w:ascii="Times New Roman" w:hAnsi="Times New Roman" w:cs="Times New Roman"/>
                <w:sz w:val="24"/>
              </w:rPr>
            </w:pPr>
            <w:r>
              <w:rPr>
                <w:rStyle w:val="af7"/>
                <w:rFonts w:ascii="Times New Roman" w:hAnsi="Times New Roman" w:cs="Times New Roman"/>
                <w:sz w:val="24"/>
              </w:rPr>
              <w:t>мес</w:t>
            </w:r>
            <w:r w:rsidRPr="00286367">
              <w:rPr>
                <w:rStyle w:val="af7"/>
                <w:rFonts w:ascii="Times New Roman" w:hAnsi="Times New Roman" w:cs="Times New Roman"/>
                <w:sz w:val="24"/>
              </w:rPr>
              <w:t>.</w:t>
            </w:r>
          </w:p>
        </w:tc>
        <w:tc>
          <w:tcPr>
            <w:tcW w:w="1461" w:type="dxa"/>
            <w:vAlign w:val="center"/>
          </w:tcPr>
          <w:p w:rsidR="007E0E45" w:rsidRPr="00286367" w:rsidRDefault="007E0E45" w:rsidP="004826B9">
            <w:pPr>
              <w:pStyle w:val="31"/>
              <w:shd w:val="clear" w:color="auto" w:fill="auto"/>
              <w:spacing w:before="0" w:line="202" w:lineRule="exact"/>
              <w:ind w:firstLine="0"/>
              <w:jc w:val="center"/>
              <w:rPr>
                <w:rStyle w:val="af7"/>
                <w:rFonts w:ascii="Times New Roman" w:hAnsi="Times New Roman" w:cs="Times New Roman"/>
                <w:sz w:val="24"/>
              </w:rPr>
            </w:pPr>
            <w:r w:rsidRPr="00286367">
              <w:rPr>
                <w:rStyle w:val="af7"/>
                <w:rFonts w:ascii="Times New Roman" w:hAnsi="Times New Roman" w:cs="Times New Roman"/>
                <w:sz w:val="24"/>
              </w:rPr>
              <w:t>Стоимость,</w:t>
            </w:r>
          </w:p>
          <w:p w:rsidR="007E0E45" w:rsidRPr="00286367" w:rsidRDefault="007E0E45" w:rsidP="004826B9">
            <w:pPr>
              <w:pStyle w:val="31"/>
              <w:shd w:val="clear" w:color="auto" w:fill="auto"/>
              <w:spacing w:before="0" w:line="202" w:lineRule="exact"/>
              <w:ind w:firstLine="0"/>
              <w:jc w:val="center"/>
              <w:rPr>
                <w:rFonts w:ascii="Times New Roman" w:hAnsi="Times New Roman" w:cs="Times New Roman"/>
                <w:sz w:val="24"/>
              </w:rPr>
            </w:pPr>
            <w:r w:rsidRPr="00286367">
              <w:rPr>
                <w:rStyle w:val="af7"/>
                <w:rFonts w:ascii="Times New Roman" w:hAnsi="Times New Roman" w:cs="Times New Roman"/>
                <w:sz w:val="24"/>
              </w:rPr>
              <w:t>руб.</w:t>
            </w:r>
            <w:r>
              <w:rPr>
                <w:rStyle w:val="af7"/>
                <w:rFonts w:ascii="Times New Roman" w:hAnsi="Times New Roman" w:cs="Times New Roman"/>
                <w:sz w:val="24"/>
              </w:rPr>
              <w:t>/год</w:t>
            </w:r>
          </w:p>
        </w:tc>
      </w:tr>
      <w:tr w:rsidR="007E0E45" w:rsidTr="004344A6">
        <w:tc>
          <w:tcPr>
            <w:tcW w:w="445" w:type="dxa"/>
          </w:tcPr>
          <w:p w:rsidR="007E0E45" w:rsidRPr="00286367" w:rsidRDefault="007E0E45" w:rsidP="004826B9">
            <w:pPr>
              <w:jc w:val="center"/>
              <w:rPr>
                <w:rFonts w:eastAsia="Calibri"/>
                <w:lang w:eastAsia="en-US"/>
              </w:rPr>
            </w:pPr>
            <w:r w:rsidRPr="00286367">
              <w:rPr>
                <w:rFonts w:eastAsia="Calibri"/>
                <w:lang w:eastAsia="en-US"/>
              </w:rPr>
              <w:t>1</w:t>
            </w:r>
          </w:p>
        </w:tc>
        <w:tc>
          <w:tcPr>
            <w:tcW w:w="5189" w:type="dxa"/>
          </w:tcPr>
          <w:p w:rsidR="007E0E45" w:rsidRPr="00286367" w:rsidRDefault="007E0E45" w:rsidP="004826B9">
            <w:pPr>
              <w:jc w:val="center"/>
              <w:rPr>
                <w:rFonts w:eastAsia="Calibri"/>
                <w:lang w:eastAsia="en-US"/>
              </w:rPr>
            </w:pPr>
            <w:r w:rsidRPr="007E0E45">
              <w:rPr>
                <w:rFonts w:eastAsia="Calibri"/>
                <w:lang w:eastAsia="en-US"/>
              </w:rPr>
              <w:t>БСС «Система Главбух» для бюджетных учреждений + КСС «Система Кадры» для бюджетных учреждений, + ЮСС «Система Юрист», однопользовательская, Интернет-версия</w:t>
            </w:r>
          </w:p>
        </w:tc>
        <w:tc>
          <w:tcPr>
            <w:tcW w:w="1361" w:type="dxa"/>
          </w:tcPr>
          <w:p w:rsidR="007E0E45" w:rsidRPr="00286367" w:rsidRDefault="00352A9D" w:rsidP="004826B9">
            <w:pPr>
              <w:jc w:val="center"/>
              <w:rPr>
                <w:rFonts w:eastAsia="Calibri"/>
                <w:lang w:eastAsia="en-US"/>
              </w:rPr>
            </w:pPr>
            <w:r>
              <w:rPr>
                <w:rFonts w:eastAsia="Calibri"/>
                <w:lang w:eastAsia="en-US"/>
              </w:rPr>
              <w:t>9997,22</w:t>
            </w:r>
          </w:p>
        </w:tc>
        <w:tc>
          <w:tcPr>
            <w:tcW w:w="1114" w:type="dxa"/>
          </w:tcPr>
          <w:p w:rsidR="007E0E45" w:rsidRPr="00286367" w:rsidRDefault="00352A9D" w:rsidP="004826B9">
            <w:pPr>
              <w:jc w:val="center"/>
              <w:rPr>
                <w:rFonts w:eastAsia="Calibri"/>
                <w:lang w:eastAsia="en-US"/>
              </w:rPr>
            </w:pPr>
            <w:r>
              <w:rPr>
                <w:rFonts w:eastAsia="Calibri"/>
                <w:lang w:eastAsia="en-US"/>
              </w:rPr>
              <w:t>12</w:t>
            </w:r>
          </w:p>
        </w:tc>
        <w:tc>
          <w:tcPr>
            <w:tcW w:w="1461" w:type="dxa"/>
          </w:tcPr>
          <w:p w:rsidR="007E0E45" w:rsidRPr="00286367" w:rsidRDefault="00352A9D" w:rsidP="004826B9">
            <w:pPr>
              <w:jc w:val="center"/>
              <w:rPr>
                <w:rFonts w:eastAsia="Calibri"/>
                <w:lang w:eastAsia="en-US"/>
              </w:rPr>
            </w:pPr>
            <w:r w:rsidRPr="00352A9D">
              <w:rPr>
                <w:rFonts w:eastAsia="Calibri"/>
                <w:lang w:eastAsia="en-US"/>
              </w:rPr>
              <w:t>119966</w:t>
            </w:r>
            <w:r>
              <w:rPr>
                <w:rFonts w:eastAsia="Calibri"/>
                <w:lang w:eastAsia="en-US"/>
              </w:rPr>
              <w:t>,64</w:t>
            </w:r>
          </w:p>
        </w:tc>
      </w:tr>
      <w:tr w:rsidR="004344A6" w:rsidTr="00F05A76">
        <w:tc>
          <w:tcPr>
            <w:tcW w:w="445" w:type="dxa"/>
          </w:tcPr>
          <w:p w:rsidR="004344A6" w:rsidRDefault="004344A6" w:rsidP="004826B9">
            <w:pPr>
              <w:jc w:val="center"/>
              <w:rPr>
                <w:rFonts w:eastAsia="Calibri"/>
                <w:b/>
                <w:lang w:eastAsia="en-US"/>
              </w:rPr>
            </w:pPr>
          </w:p>
        </w:tc>
        <w:tc>
          <w:tcPr>
            <w:tcW w:w="7664" w:type="dxa"/>
            <w:gridSpan w:val="3"/>
          </w:tcPr>
          <w:p w:rsidR="004344A6" w:rsidRDefault="004344A6" w:rsidP="004826B9">
            <w:pPr>
              <w:jc w:val="center"/>
              <w:rPr>
                <w:rFonts w:eastAsia="Calibri"/>
                <w:b/>
                <w:lang w:eastAsia="en-US"/>
              </w:rPr>
            </w:pPr>
            <w:r>
              <w:rPr>
                <w:rFonts w:eastAsia="Calibri"/>
                <w:b/>
                <w:lang w:eastAsia="en-US"/>
              </w:rPr>
              <w:t xml:space="preserve"> ИТОГО</w:t>
            </w:r>
          </w:p>
        </w:tc>
        <w:tc>
          <w:tcPr>
            <w:tcW w:w="1461" w:type="dxa"/>
          </w:tcPr>
          <w:p w:rsidR="004344A6" w:rsidRDefault="00352A9D" w:rsidP="004826B9">
            <w:pPr>
              <w:jc w:val="center"/>
              <w:rPr>
                <w:rFonts w:eastAsia="Calibri"/>
                <w:b/>
                <w:lang w:eastAsia="en-US"/>
              </w:rPr>
            </w:pPr>
            <w:r w:rsidRPr="00352A9D">
              <w:rPr>
                <w:rFonts w:eastAsia="Calibri"/>
                <w:b/>
                <w:lang w:eastAsia="en-US"/>
              </w:rPr>
              <w:t>119966,64</w:t>
            </w:r>
          </w:p>
        </w:tc>
      </w:tr>
    </w:tbl>
    <w:p w:rsidR="007E0E45" w:rsidRDefault="007E0E45" w:rsidP="007E0E45">
      <w:pPr>
        <w:jc w:val="center"/>
        <w:rPr>
          <w:rFonts w:eastAsia="Calibri"/>
          <w:b/>
          <w:lang w:eastAsia="en-US"/>
        </w:rPr>
      </w:pPr>
    </w:p>
    <w:p w:rsidR="007E0E45" w:rsidRDefault="007E0E45" w:rsidP="007E0E45">
      <w:pPr>
        <w:jc w:val="center"/>
        <w:rPr>
          <w:rFonts w:eastAsia="Calibri"/>
          <w:b/>
          <w:lang w:eastAsia="en-US"/>
        </w:rPr>
      </w:pPr>
    </w:p>
    <w:p w:rsidR="007E0E45" w:rsidRPr="00735CA5" w:rsidRDefault="007E0E45" w:rsidP="007E0E45">
      <w:pPr>
        <w:jc w:val="center"/>
        <w:rPr>
          <w:rFonts w:eastAsia="Calibri"/>
          <w:b/>
          <w:lang w:eastAsia="en-US"/>
        </w:rPr>
      </w:pPr>
    </w:p>
    <w:tbl>
      <w:tblPr>
        <w:tblW w:w="9828" w:type="dxa"/>
        <w:tblLook w:val="00A0" w:firstRow="1" w:lastRow="0" w:firstColumn="1" w:lastColumn="0" w:noHBand="0" w:noVBand="0"/>
      </w:tblPr>
      <w:tblGrid>
        <w:gridCol w:w="108"/>
        <w:gridCol w:w="4808"/>
        <w:gridCol w:w="52"/>
        <w:gridCol w:w="4704"/>
        <w:gridCol w:w="156"/>
      </w:tblGrid>
      <w:tr w:rsidR="00D92F4D" w:rsidRPr="00B1242C" w:rsidTr="00D92F4D">
        <w:trPr>
          <w:gridAfter w:val="1"/>
          <w:wAfter w:w="156" w:type="dxa"/>
        </w:trPr>
        <w:tc>
          <w:tcPr>
            <w:tcW w:w="4916" w:type="dxa"/>
            <w:gridSpan w:val="2"/>
          </w:tcPr>
          <w:p w:rsidR="00D92F4D" w:rsidRPr="00B1242C" w:rsidRDefault="00D92F4D" w:rsidP="004D4F21">
            <w:pPr>
              <w:widowControl w:val="0"/>
              <w:jc w:val="center"/>
              <w:rPr>
                <w:bCs/>
                <w:snapToGrid w:val="0"/>
                <w:color w:val="000000"/>
                <w:lang w:eastAsia="en-US"/>
              </w:rPr>
            </w:pPr>
            <w:r w:rsidRPr="00B1242C">
              <w:rPr>
                <w:bCs/>
                <w:snapToGrid w:val="0"/>
                <w:color w:val="000000"/>
                <w:sz w:val="22"/>
                <w:szCs w:val="22"/>
                <w:lang w:eastAsia="en-US"/>
              </w:rPr>
              <w:t xml:space="preserve">Глава муниципального образования </w:t>
            </w:r>
          </w:p>
          <w:p w:rsidR="00D92F4D" w:rsidRPr="00B1242C" w:rsidRDefault="00D92F4D" w:rsidP="004D4F21">
            <w:pPr>
              <w:widowControl w:val="0"/>
              <w:jc w:val="center"/>
              <w:rPr>
                <w:bCs/>
                <w:snapToGrid w:val="0"/>
                <w:color w:val="000000"/>
                <w:lang w:eastAsia="en-US"/>
              </w:rPr>
            </w:pPr>
            <w:r w:rsidRPr="00B1242C">
              <w:rPr>
                <w:bCs/>
                <w:snapToGrid w:val="0"/>
                <w:color w:val="000000"/>
                <w:sz w:val="22"/>
                <w:szCs w:val="22"/>
                <w:lang w:eastAsia="en-US"/>
              </w:rPr>
              <w:t>городской округ «Новая Земля»</w:t>
            </w:r>
          </w:p>
          <w:p w:rsidR="00D92F4D" w:rsidRPr="00B1242C" w:rsidRDefault="00D92F4D" w:rsidP="004D4F21">
            <w:pPr>
              <w:widowControl w:val="0"/>
              <w:jc w:val="center"/>
              <w:rPr>
                <w:bCs/>
                <w:snapToGrid w:val="0"/>
                <w:color w:val="000000"/>
                <w:lang w:eastAsia="en-US"/>
              </w:rPr>
            </w:pPr>
          </w:p>
          <w:p w:rsidR="00D92F4D" w:rsidRPr="00B1242C" w:rsidRDefault="00D92F4D" w:rsidP="004D4F21">
            <w:pPr>
              <w:widowControl w:val="0"/>
              <w:jc w:val="center"/>
              <w:rPr>
                <w:bCs/>
                <w:snapToGrid w:val="0"/>
                <w:color w:val="000000"/>
                <w:lang w:eastAsia="en-US"/>
              </w:rPr>
            </w:pPr>
          </w:p>
          <w:p w:rsidR="00D92F4D" w:rsidRPr="00B1242C" w:rsidRDefault="00D92F4D" w:rsidP="004D4F21">
            <w:pPr>
              <w:widowControl w:val="0"/>
              <w:jc w:val="center"/>
              <w:rPr>
                <w:bCs/>
                <w:snapToGrid w:val="0"/>
                <w:color w:val="000000"/>
                <w:lang w:eastAsia="en-US"/>
              </w:rPr>
            </w:pPr>
            <w:r w:rsidRPr="00B1242C">
              <w:rPr>
                <w:bCs/>
                <w:snapToGrid w:val="0"/>
                <w:color w:val="000000"/>
                <w:sz w:val="22"/>
                <w:szCs w:val="22"/>
                <w:lang w:eastAsia="en-US"/>
              </w:rPr>
              <w:t>________________ Мусин Ж.К.</w:t>
            </w:r>
          </w:p>
        </w:tc>
        <w:tc>
          <w:tcPr>
            <w:tcW w:w="4756" w:type="dxa"/>
            <w:gridSpan w:val="2"/>
          </w:tcPr>
          <w:p w:rsidR="00D92F4D" w:rsidRDefault="00D92F4D" w:rsidP="004D4F21">
            <w:pPr>
              <w:widowControl w:val="0"/>
              <w:jc w:val="center"/>
              <w:rPr>
                <w:bCs/>
                <w:snapToGrid w:val="0"/>
                <w:color w:val="000000"/>
                <w:sz w:val="22"/>
                <w:szCs w:val="22"/>
                <w:lang w:eastAsia="en-US"/>
              </w:rPr>
            </w:pPr>
            <w:r w:rsidRPr="00B1242C">
              <w:rPr>
                <w:bCs/>
                <w:snapToGrid w:val="0"/>
                <w:color w:val="000000"/>
                <w:sz w:val="22"/>
                <w:szCs w:val="22"/>
                <w:lang w:eastAsia="en-US"/>
              </w:rPr>
              <w:t xml:space="preserve">Генеральный директор   </w:t>
            </w:r>
          </w:p>
          <w:p w:rsidR="00D92F4D" w:rsidRPr="00B1242C" w:rsidRDefault="00D92F4D" w:rsidP="004D4F21">
            <w:pPr>
              <w:widowControl w:val="0"/>
              <w:jc w:val="center"/>
              <w:rPr>
                <w:bCs/>
                <w:snapToGrid w:val="0"/>
                <w:color w:val="000000"/>
                <w:lang w:eastAsia="en-US"/>
              </w:rPr>
            </w:pPr>
            <w:r w:rsidRPr="00B1242C">
              <w:rPr>
                <w:bCs/>
                <w:snapToGrid w:val="0"/>
                <w:color w:val="000000"/>
                <w:sz w:val="22"/>
                <w:szCs w:val="22"/>
                <w:lang w:eastAsia="en-US"/>
              </w:rPr>
              <w:t>ООО «Интерфейс</w:t>
            </w:r>
            <w:proofErr w:type="gramStart"/>
            <w:r w:rsidRPr="00B1242C">
              <w:rPr>
                <w:bCs/>
                <w:snapToGrid w:val="0"/>
                <w:color w:val="000000"/>
                <w:sz w:val="22"/>
                <w:szCs w:val="22"/>
                <w:lang w:eastAsia="en-US"/>
              </w:rPr>
              <w:t xml:space="preserve"> А</w:t>
            </w:r>
            <w:proofErr w:type="gramEnd"/>
            <w:r w:rsidRPr="00B1242C">
              <w:rPr>
                <w:bCs/>
                <w:snapToGrid w:val="0"/>
                <w:color w:val="000000"/>
                <w:sz w:val="22"/>
                <w:szCs w:val="22"/>
                <w:lang w:eastAsia="en-US"/>
              </w:rPr>
              <w:t>»</w:t>
            </w:r>
          </w:p>
          <w:p w:rsidR="00D92F4D" w:rsidRPr="00B1242C" w:rsidRDefault="00D92F4D" w:rsidP="004D4F21">
            <w:pPr>
              <w:widowControl w:val="0"/>
              <w:jc w:val="center"/>
              <w:rPr>
                <w:bCs/>
                <w:snapToGrid w:val="0"/>
                <w:color w:val="000000"/>
                <w:lang w:eastAsia="en-US"/>
              </w:rPr>
            </w:pPr>
          </w:p>
          <w:p w:rsidR="00D92F4D" w:rsidRPr="00B1242C" w:rsidRDefault="00D92F4D" w:rsidP="004D4F21">
            <w:pPr>
              <w:widowControl w:val="0"/>
              <w:jc w:val="center"/>
              <w:rPr>
                <w:bCs/>
                <w:snapToGrid w:val="0"/>
                <w:color w:val="000000"/>
                <w:lang w:eastAsia="en-US"/>
              </w:rPr>
            </w:pPr>
          </w:p>
          <w:p w:rsidR="00D92F4D" w:rsidRPr="00B1242C" w:rsidRDefault="00D92F4D" w:rsidP="004D4F21">
            <w:pPr>
              <w:widowControl w:val="0"/>
              <w:jc w:val="center"/>
              <w:rPr>
                <w:bCs/>
                <w:snapToGrid w:val="0"/>
                <w:color w:val="000000"/>
                <w:lang w:eastAsia="en-US"/>
              </w:rPr>
            </w:pPr>
            <w:r w:rsidRPr="00B1242C">
              <w:rPr>
                <w:bCs/>
                <w:snapToGrid w:val="0"/>
                <w:color w:val="000000"/>
                <w:sz w:val="22"/>
                <w:szCs w:val="22"/>
                <w:lang w:eastAsia="en-US"/>
              </w:rPr>
              <w:t>________________ Первухин</w:t>
            </w:r>
            <w:r>
              <w:rPr>
                <w:bCs/>
                <w:snapToGrid w:val="0"/>
                <w:color w:val="000000"/>
                <w:sz w:val="22"/>
                <w:szCs w:val="22"/>
                <w:lang w:eastAsia="en-US"/>
              </w:rPr>
              <w:t xml:space="preserve"> Д.А</w:t>
            </w:r>
            <w:r w:rsidRPr="00B1242C">
              <w:rPr>
                <w:bCs/>
                <w:snapToGrid w:val="0"/>
                <w:color w:val="000000"/>
                <w:sz w:val="22"/>
                <w:szCs w:val="22"/>
                <w:lang w:eastAsia="en-US"/>
              </w:rPr>
              <w:t>.</w:t>
            </w:r>
          </w:p>
        </w:tc>
      </w:tr>
      <w:tr w:rsidR="007E0E45" w:rsidRPr="00735CA5" w:rsidTr="00D92F4D">
        <w:tblPrEx>
          <w:tblLook w:val="04A0" w:firstRow="1" w:lastRow="0" w:firstColumn="1" w:lastColumn="0" w:noHBand="0" w:noVBand="1"/>
        </w:tblPrEx>
        <w:trPr>
          <w:gridBefore w:val="1"/>
          <w:wBefore w:w="108" w:type="dxa"/>
        </w:trPr>
        <w:tc>
          <w:tcPr>
            <w:tcW w:w="4860" w:type="dxa"/>
            <w:gridSpan w:val="2"/>
            <w:hideMark/>
          </w:tcPr>
          <w:p w:rsidR="007E0E45" w:rsidRPr="00735CA5" w:rsidRDefault="007E0E45" w:rsidP="004826B9">
            <w:pPr>
              <w:jc w:val="both"/>
              <w:rPr>
                <w:rFonts w:eastAsia="Calibri"/>
                <w:lang w:eastAsia="en-US"/>
              </w:rPr>
            </w:pPr>
            <w:r w:rsidRPr="00735CA5">
              <w:rPr>
                <w:rFonts w:eastAsia="Calibri"/>
                <w:lang w:eastAsia="en-US"/>
              </w:rPr>
              <w:t>М.П.</w:t>
            </w:r>
          </w:p>
        </w:tc>
        <w:tc>
          <w:tcPr>
            <w:tcW w:w="4860" w:type="dxa"/>
            <w:gridSpan w:val="2"/>
            <w:hideMark/>
          </w:tcPr>
          <w:p w:rsidR="007E0E45" w:rsidRPr="00735CA5" w:rsidRDefault="007E0E45" w:rsidP="004826B9">
            <w:pPr>
              <w:jc w:val="both"/>
              <w:rPr>
                <w:rFonts w:eastAsia="Calibri"/>
                <w:lang w:eastAsia="en-US"/>
              </w:rPr>
            </w:pPr>
            <w:r w:rsidRPr="00735CA5">
              <w:rPr>
                <w:rFonts w:eastAsia="Calibri"/>
                <w:lang w:eastAsia="en-US"/>
              </w:rPr>
              <w:t>М.П.</w:t>
            </w:r>
          </w:p>
        </w:tc>
      </w:tr>
    </w:tbl>
    <w:p w:rsidR="002C7BA0" w:rsidRPr="007E0E45" w:rsidRDefault="002C7BA0" w:rsidP="007E0E45">
      <w:pPr>
        <w:tabs>
          <w:tab w:val="left" w:pos="1490"/>
        </w:tabs>
      </w:pPr>
    </w:p>
    <w:sectPr w:rsidR="002C7BA0" w:rsidRPr="007E0E45" w:rsidSect="00D00B95">
      <w:headerReference w:type="even" r:id="rId10"/>
      <w:headerReference w:type="default" r:id="rId11"/>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978" w:rsidRDefault="00D33978">
      <w:r>
        <w:separator/>
      </w:r>
    </w:p>
  </w:endnote>
  <w:endnote w:type="continuationSeparator" w:id="0">
    <w:p w:rsidR="00D33978" w:rsidRDefault="00D33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978" w:rsidRDefault="00D33978">
      <w:r>
        <w:separator/>
      </w:r>
    </w:p>
  </w:footnote>
  <w:footnote w:type="continuationSeparator" w:id="0">
    <w:p w:rsidR="00D33978" w:rsidRDefault="00D339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96F" w:rsidRDefault="00FA296F" w:rsidP="00D00B9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A296F" w:rsidRDefault="00FA296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96F" w:rsidRDefault="00FA296F" w:rsidP="007523A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56CA4">
      <w:rPr>
        <w:rStyle w:val="a7"/>
        <w:noProof/>
      </w:rPr>
      <w:t>3</w:t>
    </w:r>
    <w:r>
      <w:rPr>
        <w:rStyle w:val="a7"/>
      </w:rPr>
      <w:fldChar w:fldCharType="end"/>
    </w:r>
  </w:p>
  <w:p w:rsidR="00FA296F" w:rsidRDefault="00FA296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F1AAC"/>
    <w:multiLevelType w:val="hybridMultilevel"/>
    <w:tmpl w:val="99946ABE"/>
    <w:lvl w:ilvl="0" w:tplc="45B0F4D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EE507BE"/>
    <w:multiLevelType w:val="hybridMultilevel"/>
    <w:tmpl w:val="B872A5CA"/>
    <w:lvl w:ilvl="0" w:tplc="E8EE975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E463F3"/>
    <w:multiLevelType w:val="hybridMultilevel"/>
    <w:tmpl w:val="4B5801FC"/>
    <w:lvl w:ilvl="0" w:tplc="E280E1C2">
      <w:start w:val="2"/>
      <w:numFmt w:val="decimal"/>
      <w:lvlText w:val="%1)"/>
      <w:lvlJc w:val="left"/>
      <w:pPr>
        <w:ind w:left="1070"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3">
    <w:nsid w:val="13B00C50"/>
    <w:multiLevelType w:val="hybridMultilevel"/>
    <w:tmpl w:val="1BCA5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602317"/>
    <w:multiLevelType w:val="hybridMultilevel"/>
    <w:tmpl w:val="F4481EE8"/>
    <w:lvl w:ilvl="0" w:tplc="3C4449E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C940177"/>
    <w:multiLevelType w:val="hybridMultilevel"/>
    <w:tmpl w:val="BC58181A"/>
    <w:lvl w:ilvl="0" w:tplc="E280E1C2">
      <w:start w:val="2"/>
      <w:numFmt w:val="decimal"/>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0BE43BC"/>
    <w:multiLevelType w:val="hybridMultilevel"/>
    <w:tmpl w:val="1F683194"/>
    <w:lvl w:ilvl="0" w:tplc="E280E1C2">
      <w:start w:val="1"/>
      <w:numFmt w:val="decimal"/>
      <w:lvlText w:val="%1)"/>
      <w:lvlJc w:val="left"/>
      <w:pPr>
        <w:ind w:left="1070" w:hanging="360"/>
      </w:pPr>
      <w:rPr>
        <w:rFonts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221B1788"/>
    <w:multiLevelType w:val="hybridMultilevel"/>
    <w:tmpl w:val="E34C6AC0"/>
    <w:lvl w:ilvl="0" w:tplc="D812D26A">
      <w:start w:val="2"/>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8">
    <w:nsid w:val="24FA430F"/>
    <w:multiLevelType w:val="hybridMultilevel"/>
    <w:tmpl w:val="C6ECFE40"/>
    <w:lvl w:ilvl="0" w:tplc="7BF24FA4">
      <w:start w:val="201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914600"/>
    <w:multiLevelType w:val="hybridMultilevel"/>
    <w:tmpl w:val="EF146D72"/>
    <w:lvl w:ilvl="0" w:tplc="E280E1C2">
      <w:start w:val="1"/>
      <w:numFmt w:val="decimal"/>
      <w:lvlText w:val="%1)"/>
      <w:lvlJc w:val="left"/>
      <w:pPr>
        <w:ind w:left="1070"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10">
    <w:nsid w:val="302067B1"/>
    <w:multiLevelType w:val="hybridMultilevel"/>
    <w:tmpl w:val="599C2C60"/>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FB3264"/>
    <w:multiLevelType w:val="hybridMultilevel"/>
    <w:tmpl w:val="D3A64684"/>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5A6C2A"/>
    <w:multiLevelType w:val="hybridMultilevel"/>
    <w:tmpl w:val="A39C42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3504320"/>
    <w:multiLevelType w:val="hybridMultilevel"/>
    <w:tmpl w:val="1BCA5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0C60D8"/>
    <w:multiLevelType w:val="hybridMultilevel"/>
    <w:tmpl w:val="14E278D4"/>
    <w:lvl w:ilvl="0" w:tplc="A9C8F18C">
      <w:start w:val="1"/>
      <w:numFmt w:val="russianLower"/>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nsid w:val="39702EDD"/>
    <w:multiLevelType w:val="hybridMultilevel"/>
    <w:tmpl w:val="00A65E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C641586"/>
    <w:multiLevelType w:val="hybridMultilevel"/>
    <w:tmpl w:val="49B2B9E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4643D9"/>
    <w:multiLevelType w:val="hybridMultilevel"/>
    <w:tmpl w:val="C93EE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FD3166B"/>
    <w:multiLevelType w:val="hybridMultilevel"/>
    <w:tmpl w:val="4C62DDEA"/>
    <w:lvl w:ilvl="0" w:tplc="942A8C70">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4FD31B68"/>
    <w:multiLevelType w:val="hybridMultilevel"/>
    <w:tmpl w:val="1BCA5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15369E"/>
    <w:multiLevelType w:val="hybridMultilevel"/>
    <w:tmpl w:val="F9A26ECE"/>
    <w:lvl w:ilvl="0" w:tplc="0419000F">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B410AE2"/>
    <w:multiLevelType w:val="hybridMultilevel"/>
    <w:tmpl w:val="6AD86B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E6F1148"/>
    <w:multiLevelType w:val="hybridMultilevel"/>
    <w:tmpl w:val="240EA5BA"/>
    <w:lvl w:ilvl="0" w:tplc="A9C8F1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F13213B"/>
    <w:multiLevelType w:val="hybridMultilevel"/>
    <w:tmpl w:val="0F464DD6"/>
    <w:lvl w:ilvl="0" w:tplc="04190011">
      <w:start w:val="1"/>
      <w:numFmt w:val="decimal"/>
      <w:lvlText w:val="%1)"/>
      <w:lvlJc w:val="left"/>
      <w:pPr>
        <w:ind w:left="3196"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615F5599"/>
    <w:multiLevelType w:val="hybridMultilevel"/>
    <w:tmpl w:val="1BCA5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1BF2ABE"/>
    <w:multiLevelType w:val="hybridMultilevel"/>
    <w:tmpl w:val="E34A090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2285686"/>
    <w:multiLevelType w:val="hybridMultilevel"/>
    <w:tmpl w:val="4FFA837C"/>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AC25FA5"/>
    <w:multiLevelType w:val="hybridMultilevel"/>
    <w:tmpl w:val="5074E64A"/>
    <w:lvl w:ilvl="0" w:tplc="A574F7AC">
      <w:start w:val="1"/>
      <w:numFmt w:val="decimal"/>
      <w:lvlText w:val="%1."/>
      <w:lvlJc w:val="left"/>
      <w:pPr>
        <w:ind w:left="107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F5157F1"/>
    <w:multiLevelType w:val="hybridMultilevel"/>
    <w:tmpl w:val="E0B417B0"/>
    <w:lvl w:ilvl="0" w:tplc="B44439D4">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7E363654"/>
    <w:multiLevelType w:val="hybridMultilevel"/>
    <w:tmpl w:val="4D36835A"/>
    <w:lvl w:ilvl="0" w:tplc="35382956">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7"/>
  </w:num>
  <w:num w:numId="2">
    <w:abstractNumId w:val="3"/>
  </w:num>
  <w:num w:numId="3">
    <w:abstractNumId w:val="21"/>
  </w:num>
  <w:num w:numId="4">
    <w:abstractNumId w:val="20"/>
  </w:num>
  <w:num w:numId="5">
    <w:abstractNumId w:val="23"/>
  </w:num>
  <w:num w:numId="6">
    <w:abstractNumId w:val="25"/>
  </w:num>
  <w:num w:numId="7">
    <w:abstractNumId w:val="15"/>
  </w:num>
  <w:num w:numId="8">
    <w:abstractNumId w:val="12"/>
  </w:num>
  <w:num w:numId="9">
    <w:abstractNumId w:val="0"/>
  </w:num>
  <w:num w:numId="10">
    <w:abstractNumId w:val="19"/>
  </w:num>
  <w:num w:numId="11">
    <w:abstractNumId w:val="13"/>
  </w:num>
  <w:num w:numId="12">
    <w:abstractNumId w:val="24"/>
  </w:num>
  <w:num w:numId="13">
    <w:abstractNumId w:val="4"/>
  </w:num>
  <w:num w:numId="14">
    <w:abstractNumId w:val="28"/>
  </w:num>
  <w:num w:numId="15">
    <w:abstractNumId w:val="7"/>
  </w:num>
  <w:num w:numId="16">
    <w:abstractNumId w:val="2"/>
  </w:num>
  <w:num w:numId="17">
    <w:abstractNumId w:val="9"/>
  </w:num>
  <w:num w:numId="18">
    <w:abstractNumId w:val="6"/>
  </w:num>
  <w:num w:numId="19">
    <w:abstractNumId w:val="5"/>
  </w:num>
  <w:num w:numId="20">
    <w:abstractNumId w:val="29"/>
  </w:num>
  <w:num w:numId="21">
    <w:abstractNumId w:val="27"/>
  </w:num>
  <w:num w:numId="22">
    <w:abstractNumId w:val="1"/>
  </w:num>
  <w:num w:numId="23">
    <w:abstractNumId w:val="16"/>
  </w:num>
  <w:num w:numId="24">
    <w:abstractNumId w:val="8"/>
  </w:num>
  <w:num w:numId="25">
    <w:abstractNumId w:val="22"/>
  </w:num>
  <w:num w:numId="26">
    <w:abstractNumId w:val="14"/>
  </w:num>
  <w:num w:numId="27">
    <w:abstractNumId w:val="26"/>
  </w:num>
  <w:num w:numId="28">
    <w:abstractNumId w:val="11"/>
  </w:num>
  <w:num w:numId="29">
    <w:abstractNumId w:val="10"/>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2D2"/>
    <w:rsid w:val="00001703"/>
    <w:rsid w:val="00002E1C"/>
    <w:rsid w:val="00002EF8"/>
    <w:rsid w:val="00004A67"/>
    <w:rsid w:val="0000565F"/>
    <w:rsid w:val="000062D2"/>
    <w:rsid w:val="00006C74"/>
    <w:rsid w:val="00007416"/>
    <w:rsid w:val="00007CF5"/>
    <w:rsid w:val="00007E91"/>
    <w:rsid w:val="00011E33"/>
    <w:rsid w:val="0001218C"/>
    <w:rsid w:val="0001392C"/>
    <w:rsid w:val="00014A58"/>
    <w:rsid w:val="00014BB9"/>
    <w:rsid w:val="000154D9"/>
    <w:rsid w:val="00015867"/>
    <w:rsid w:val="00015C43"/>
    <w:rsid w:val="00015FF4"/>
    <w:rsid w:val="000170DC"/>
    <w:rsid w:val="000173EB"/>
    <w:rsid w:val="000201D2"/>
    <w:rsid w:val="00020B5E"/>
    <w:rsid w:val="00021551"/>
    <w:rsid w:val="0002202C"/>
    <w:rsid w:val="00022C0D"/>
    <w:rsid w:val="00022D24"/>
    <w:rsid w:val="00022EB8"/>
    <w:rsid w:val="000230CA"/>
    <w:rsid w:val="00023881"/>
    <w:rsid w:val="000262E2"/>
    <w:rsid w:val="000264FF"/>
    <w:rsid w:val="00026617"/>
    <w:rsid w:val="000276ED"/>
    <w:rsid w:val="0003253E"/>
    <w:rsid w:val="00032BA1"/>
    <w:rsid w:val="00032C05"/>
    <w:rsid w:val="000334D5"/>
    <w:rsid w:val="0003464D"/>
    <w:rsid w:val="000349D2"/>
    <w:rsid w:val="00034C61"/>
    <w:rsid w:val="00036D2E"/>
    <w:rsid w:val="00036EE5"/>
    <w:rsid w:val="00037FDC"/>
    <w:rsid w:val="00040039"/>
    <w:rsid w:val="0004064D"/>
    <w:rsid w:val="00041715"/>
    <w:rsid w:val="00041894"/>
    <w:rsid w:val="00043BE8"/>
    <w:rsid w:val="0004730A"/>
    <w:rsid w:val="000473F3"/>
    <w:rsid w:val="00054FF6"/>
    <w:rsid w:val="00057CEF"/>
    <w:rsid w:val="00061B22"/>
    <w:rsid w:val="00061BBD"/>
    <w:rsid w:val="000643A3"/>
    <w:rsid w:val="00064C4D"/>
    <w:rsid w:val="00065037"/>
    <w:rsid w:val="000650E9"/>
    <w:rsid w:val="00065504"/>
    <w:rsid w:val="00066227"/>
    <w:rsid w:val="000664EF"/>
    <w:rsid w:val="00066E99"/>
    <w:rsid w:val="00067AEA"/>
    <w:rsid w:val="00070048"/>
    <w:rsid w:val="00070A96"/>
    <w:rsid w:val="00073F9D"/>
    <w:rsid w:val="000777BA"/>
    <w:rsid w:val="00077FC8"/>
    <w:rsid w:val="000807E9"/>
    <w:rsid w:val="00080E19"/>
    <w:rsid w:val="000820E6"/>
    <w:rsid w:val="000834BC"/>
    <w:rsid w:val="00083827"/>
    <w:rsid w:val="0008472C"/>
    <w:rsid w:val="0009138D"/>
    <w:rsid w:val="00091945"/>
    <w:rsid w:val="0009484A"/>
    <w:rsid w:val="00096434"/>
    <w:rsid w:val="00096DF9"/>
    <w:rsid w:val="00097362"/>
    <w:rsid w:val="000A2B49"/>
    <w:rsid w:val="000A2CC4"/>
    <w:rsid w:val="000A440D"/>
    <w:rsid w:val="000A5A69"/>
    <w:rsid w:val="000A761A"/>
    <w:rsid w:val="000B1A5C"/>
    <w:rsid w:val="000B503C"/>
    <w:rsid w:val="000B7647"/>
    <w:rsid w:val="000B7F09"/>
    <w:rsid w:val="000C0A8D"/>
    <w:rsid w:val="000C1CE1"/>
    <w:rsid w:val="000C25D7"/>
    <w:rsid w:val="000C2EE8"/>
    <w:rsid w:val="000C5385"/>
    <w:rsid w:val="000C59E7"/>
    <w:rsid w:val="000D0D29"/>
    <w:rsid w:val="000D1931"/>
    <w:rsid w:val="000D1BE0"/>
    <w:rsid w:val="000D1EB2"/>
    <w:rsid w:val="000D2AF3"/>
    <w:rsid w:val="000D372F"/>
    <w:rsid w:val="000D47EA"/>
    <w:rsid w:val="000D5724"/>
    <w:rsid w:val="000D6CF4"/>
    <w:rsid w:val="000D6E31"/>
    <w:rsid w:val="000D6E6B"/>
    <w:rsid w:val="000D7322"/>
    <w:rsid w:val="000E0A92"/>
    <w:rsid w:val="000E2F13"/>
    <w:rsid w:val="000E4B8B"/>
    <w:rsid w:val="000E4E7B"/>
    <w:rsid w:val="000E576D"/>
    <w:rsid w:val="000E5E41"/>
    <w:rsid w:val="000E6E70"/>
    <w:rsid w:val="000E72B3"/>
    <w:rsid w:val="000E7376"/>
    <w:rsid w:val="000F15E3"/>
    <w:rsid w:val="000F3934"/>
    <w:rsid w:val="000F6831"/>
    <w:rsid w:val="000F7A55"/>
    <w:rsid w:val="0010277B"/>
    <w:rsid w:val="001034EE"/>
    <w:rsid w:val="001042FE"/>
    <w:rsid w:val="001047DB"/>
    <w:rsid w:val="00104CAF"/>
    <w:rsid w:val="001071F9"/>
    <w:rsid w:val="001106DC"/>
    <w:rsid w:val="00110B2F"/>
    <w:rsid w:val="001119E6"/>
    <w:rsid w:val="00111D7E"/>
    <w:rsid w:val="0011270B"/>
    <w:rsid w:val="001153B8"/>
    <w:rsid w:val="00116D50"/>
    <w:rsid w:val="00116F02"/>
    <w:rsid w:val="00117024"/>
    <w:rsid w:val="00121DAE"/>
    <w:rsid w:val="001228AE"/>
    <w:rsid w:val="001244BC"/>
    <w:rsid w:val="001247C7"/>
    <w:rsid w:val="00130989"/>
    <w:rsid w:val="0013193A"/>
    <w:rsid w:val="00131EE2"/>
    <w:rsid w:val="001338E3"/>
    <w:rsid w:val="0013585D"/>
    <w:rsid w:val="00137A90"/>
    <w:rsid w:val="0014129E"/>
    <w:rsid w:val="00141D78"/>
    <w:rsid w:val="00144053"/>
    <w:rsid w:val="001451E5"/>
    <w:rsid w:val="0014600B"/>
    <w:rsid w:val="00146381"/>
    <w:rsid w:val="001500B0"/>
    <w:rsid w:val="001518DC"/>
    <w:rsid w:val="001542B3"/>
    <w:rsid w:val="00154D8F"/>
    <w:rsid w:val="0015537A"/>
    <w:rsid w:val="0015546E"/>
    <w:rsid w:val="00156187"/>
    <w:rsid w:val="00160C45"/>
    <w:rsid w:val="0016230E"/>
    <w:rsid w:val="001655BB"/>
    <w:rsid w:val="00166184"/>
    <w:rsid w:val="0016724B"/>
    <w:rsid w:val="00167C0F"/>
    <w:rsid w:val="0017135E"/>
    <w:rsid w:val="00172AA7"/>
    <w:rsid w:val="00173170"/>
    <w:rsid w:val="0017330A"/>
    <w:rsid w:val="0017433B"/>
    <w:rsid w:val="001758B4"/>
    <w:rsid w:val="001760A6"/>
    <w:rsid w:val="001801CB"/>
    <w:rsid w:val="001803D6"/>
    <w:rsid w:val="00181F81"/>
    <w:rsid w:val="001822DC"/>
    <w:rsid w:val="00184180"/>
    <w:rsid w:val="00185134"/>
    <w:rsid w:val="00185AE3"/>
    <w:rsid w:val="001862D3"/>
    <w:rsid w:val="00186D60"/>
    <w:rsid w:val="00187E4E"/>
    <w:rsid w:val="0019045D"/>
    <w:rsid w:val="00190477"/>
    <w:rsid w:val="0019097D"/>
    <w:rsid w:val="00190F12"/>
    <w:rsid w:val="00193276"/>
    <w:rsid w:val="0019460B"/>
    <w:rsid w:val="001950E2"/>
    <w:rsid w:val="00195697"/>
    <w:rsid w:val="001975A8"/>
    <w:rsid w:val="00197E96"/>
    <w:rsid w:val="001A1E4C"/>
    <w:rsid w:val="001A3131"/>
    <w:rsid w:val="001A429F"/>
    <w:rsid w:val="001A6938"/>
    <w:rsid w:val="001B057F"/>
    <w:rsid w:val="001B132F"/>
    <w:rsid w:val="001B2E1B"/>
    <w:rsid w:val="001B6AA9"/>
    <w:rsid w:val="001B6CAE"/>
    <w:rsid w:val="001B6CFD"/>
    <w:rsid w:val="001B760F"/>
    <w:rsid w:val="001B7A11"/>
    <w:rsid w:val="001C0B42"/>
    <w:rsid w:val="001C2C44"/>
    <w:rsid w:val="001C4089"/>
    <w:rsid w:val="001C57C5"/>
    <w:rsid w:val="001C7C18"/>
    <w:rsid w:val="001D3777"/>
    <w:rsid w:val="001D48CA"/>
    <w:rsid w:val="001D50DE"/>
    <w:rsid w:val="001D5D4F"/>
    <w:rsid w:val="001D6423"/>
    <w:rsid w:val="001E0A9A"/>
    <w:rsid w:val="001E0CA0"/>
    <w:rsid w:val="001E1DAA"/>
    <w:rsid w:val="001E3961"/>
    <w:rsid w:val="001E56CA"/>
    <w:rsid w:val="001E6171"/>
    <w:rsid w:val="001F1EB2"/>
    <w:rsid w:val="001F3E84"/>
    <w:rsid w:val="001F4AE8"/>
    <w:rsid w:val="001F63CD"/>
    <w:rsid w:val="001F69C1"/>
    <w:rsid w:val="001F6A2D"/>
    <w:rsid w:val="001F6D2B"/>
    <w:rsid w:val="002000CF"/>
    <w:rsid w:val="00201466"/>
    <w:rsid w:val="00201DD0"/>
    <w:rsid w:val="002022E9"/>
    <w:rsid w:val="002041FE"/>
    <w:rsid w:val="00207B21"/>
    <w:rsid w:val="0021059A"/>
    <w:rsid w:val="00211747"/>
    <w:rsid w:val="00211C43"/>
    <w:rsid w:val="00211D52"/>
    <w:rsid w:val="002147C0"/>
    <w:rsid w:val="0021581E"/>
    <w:rsid w:val="00215D95"/>
    <w:rsid w:val="00216790"/>
    <w:rsid w:val="00216EDB"/>
    <w:rsid w:val="00217241"/>
    <w:rsid w:val="0022064F"/>
    <w:rsid w:val="00224D20"/>
    <w:rsid w:val="00226099"/>
    <w:rsid w:val="00230999"/>
    <w:rsid w:val="00230BA1"/>
    <w:rsid w:val="002311AB"/>
    <w:rsid w:val="0023211D"/>
    <w:rsid w:val="002327C5"/>
    <w:rsid w:val="00232C6C"/>
    <w:rsid w:val="00233453"/>
    <w:rsid w:val="0023427E"/>
    <w:rsid w:val="00234716"/>
    <w:rsid w:val="00240C94"/>
    <w:rsid w:val="0024576F"/>
    <w:rsid w:val="00245CBF"/>
    <w:rsid w:val="00246A3E"/>
    <w:rsid w:val="00246A5E"/>
    <w:rsid w:val="00246B58"/>
    <w:rsid w:val="00247447"/>
    <w:rsid w:val="00251E98"/>
    <w:rsid w:val="00253CFC"/>
    <w:rsid w:val="002553A6"/>
    <w:rsid w:val="00255ABD"/>
    <w:rsid w:val="00256066"/>
    <w:rsid w:val="002560E0"/>
    <w:rsid w:val="00256405"/>
    <w:rsid w:val="002573FF"/>
    <w:rsid w:val="00261C1C"/>
    <w:rsid w:val="00262CF1"/>
    <w:rsid w:val="00263282"/>
    <w:rsid w:val="00263922"/>
    <w:rsid w:val="002639EB"/>
    <w:rsid w:val="00263CE9"/>
    <w:rsid w:val="00265895"/>
    <w:rsid w:val="00267E4D"/>
    <w:rsid w:val="00271320"/>
    <w:rsid w:val="0027138B"/>
    <w:rsid w:val="002721CE"/>
    <w:rsid w:val="00272DBA"/>
    <w:rsid w:val="0027337D"/>
    <w:rsid w:val="002735C0"/>
    <w:rsid w:val="00273CDE"/>
    <w:rsid w:val="002750E0"/>
    <w:rsid w:val="00275228"/>
    <w:rsid w:val="0027529E"/>
    <w:rsid w:val="00275D21"/>
    <w:rsid w:val="002815C9"/>
    <w:rsid w:val="002825E3"/>
    <w:rsid w:val="0028282A"/>
    <w:rsid w:val="0028388A"/>
    <w:rsid w:val="0028397D"/>
    <w:rsid w:val="002855F0"/>
    <w:rsid w:val="002858A2"/>
    <w:rsid w:val="0028676C"/>
    <w:rsid w:val="00286BE2"/>
    <w:rsid w:val="00290F68"/>
    <w:rsid w:val="002915DE"/>
    <w:rsid w:val="00292DD0"/>
    <w:rsid w:val="002952A4"/>
    <w:rsid w:val="00296159"/>
    <w:rsid w:val="002A05A5"/>
    <w:rsid w:val="002A1053"/>
    <w:rsid w:val="002A2A43"/>
    <w:rsid w:val="002A481E"/>
    <w:rsid w:val="002A54B6"/>
    <w:rsid w:val="002A5633"/>
    <w:rsid w:val="002A5F10"/>
    <w:rsid w:val="002A6552"/>
    <w:rsid w:val="002B0C01"/>
    <w:rsid w:val="002B5783"/>
    <w:rsid w:val="002B5D89"/>
    <w:rsid w:val="002B6956"/>
    <w:rsid w:val="002B7D7C"/>
    <w:rsid w:val="002C14B5"/>
    <w:rsid w:val="002C1A5E"/>
    <w:rsid w:val="002C1E18"/>
    <w:rsid w:val="002C2D3B"/>
    <w:rsid w:val="002C4017"/>
    <w:rsid w:val="002C4826"/>
    <w:rsid w:val="002C5010"/>
    <w:rsid w:val="002C5F39"/>
    <w:rsid w:val="002C64DE"/>
    <w:rsid w:val="002C6F6D"/>
    <w:rsid w:val="002C74B0"/>
    <w:rsid w:val="002C77C4"/>
    <w:rsid w:val="002C7BA0"/>
    <w:rsid w:val="002D35D0"/>
    <w:rsid w:val="002D671D"/>
    <w:rsid w:val="002E1591"/>
    <w:rsid w:val="002E1691"/>
    <w:rsid w:val="002E20DB"/>
    <w:rsid w:val="002E21EC"/>
    <w:rsid w:val="002E2896"/>
    <w:rsid w:val="002E3570"/>
    <w:rsid w:val="002E4879"/>
    <w:rsid w:val="002E499B"/>
    <w:rsid w:val="002E5CD0"/>
    <w:rsid w:val="002E5EA4"/>
    <w:rsid w:val="002E7F52"/>
    <w:rsid w:val="002F06E6"/>
    <w:rsid w:val="002F40AD"/>
    <w:rsid w:val="002F647F"/>
    <w:rsid w:val="002F64E4"/>
    <w:rsid w:val="002F6C80"/>
    <w:rsid w:val="002F710E"/>
    <w:rsid w:val="00301F4B"/>
    <w:rsid w:val="00302446"/>
    <w:rsid w:val="00304372"/>
    <w:rsid w:val="0030583D"/>
    <w:rsid w:val="00306241"/>
    <w:rsid w:val="00306265"/>
    <w:rsid w:val="00306AA8"/>
    <w:rsid w:val="00310A27"/>
    <w:rsid w:val="00310D47"/>
    <w:rsid w:val="003113D6"/>
    <w:rsid w:val="0031345A"/>
    <w:rsid w:val="003145F6"/>
    <w:rsid w:val="003152C9"/>
    <w:rsid w:val="0032091D"/>
    <w:rsid w:val="00320BF1"/>
    <w:rsid w:val="003218ED"/>
    <w:rsid w:val="00322B47"/>
    <w:rsid w:val="00323006"/>
    <w:rsid w:val="0032353D"/>
    <w:rsid w:val="00325217"/>
    <w:rsid w:val="003264A6"/>
    <w:rsid w:val="00327812"/>
    <w:rsid w:val="00327930"/>
    <w:rsid w:val="00330A87"/>
    <w:rsid w:val="00330D40"/>
    <w:rsid w:val="003337BA"/>
    <w:rsid w:val="003347D3"/>
    <w:rsid w:val="00335C77"/>
    <w:rsid w:val="003406A9"/>
    <w:rsid w:val="00341E96"/>
    <w:rsid w:val="00342949"/>
    <w:rsid w:val="00343270"/>
    <w:rsid w:val="00343F91"/>
    <w:rsid w:val="00345525"/>
    <w:rsid w:val="00347CFE"/>
    <w:rsid w:val="00351E04"/>
    <w:rsid w:val="00352265"/>
    <w:rsid w:val="00352A9D"/>
    <w:rsid w:val="00353D29"/>
    <w:rsid w:val="00354BB6"/>
    <w:rsid w:val="00354D5F"/>
    <w:rsid w:val="00355948"/>
    <w:rsid w:val="00355F66"/>
    <w:rsid w:val="00356CA4"/>
    <w:rsid w:val="00357D29"/>
    <w:rsid w:val="0036128B"/>
    <w:rsid w:val="003612C1"/>
    <w:rsid w:val="003617E0"/>
    <w:rsid w:val="00361B9E"/>
    <w:rsid w:val="00361DC1"/>
    <w:rsid w:val="0036279E"/>
    <w:rsid w:val="0036315D"/>
    <w:rsid w:val="0036382D"/>
    <w:rsid w:val="003651A0"/>
    <w:rsid w:val="00366305"/>
    <w:rsid w:val="00366951"/>
    <w:rsid w:val="0036709E"/>
    <w:rsid w:val="003704EB"/>
    <w:rsid w:val="00371579"/>
    <w:rsid w:val="003732C3"/>
    <w:rsid w:val="003742A0"/>
    <w:rsid w:val="00374AC1"/>
    <w:rsid w:val="00375A23"/>
    <w:rsid w:val="00376492"/>
    <w:rsid w:val="0038168D"/>
    <w:rsid w:val="00382109"/>
    <w:rsid w:val="0038288A"/>
    <w:rsid w:val="00382A8C"/>
    <w:rsid w:val="00382B7A"/>
    <w:rsid w:val="00383667"/>
    <w:rsid w:val="00386AFA"/>
    <w:rsid w:val="0039002B"/>
    <w:rsid w:val="0039104A"/>
    <w:rsid w:val="003918B9"/>
    <w:rsid w:val="00393C86"/>
    <w:rsid w:val="00394EE2"/>
    <w:rsid w:val="00395192"/>
    <w:rsid w:val="003952F3"/>
    <w:rsid w:val="003959DE"/>
    <w:rsid w:val="00395B28"/>
    <w:rsid w:val="00396362"/>
    <w:rsid w:val="00396A08"/>
    <w:rsid w:val="003A0001"/>
    <w:rsid w:val="003A2D08"/>
    <w:rsid w:val="003A2DE1"/>
    <w:rsid w:val="003A311D"/>
    <w:rsid w:val="003A3668"/>
    <w:rsid w:val="003A39CE"/>
    <w:rsid w:val="003A3B04"/>
    <w:rsid w:val="003A3C8C"/>
    <w:rsid w:val="003A423B"/>
    <w:rsid w:val="003B08CE"/>
    <w:rsid w:val="003B10D7"/>
    <w:rsid w:val="003B2CC5"/>
    <w:rsid w:val="003B5026"/>
    <w:rsid w:val="003C0403"/>
    <w:rsid w:val="003C34FA"/>
    <w:rsid w:val="003C37C0"/>
    <w:rsid w:val="003C38AF"/>
    <w:rsid w:val="003C5410"/>
    <w:rsid w:val="003C5FDA"/>
    <w:rsid w:val="003C739B"/>
    <w:rsid w:val="003D088A"/>
    <w:rsid w:val="003D1895"/>
    <w:rsid w:val="003D4025"/>
    <w:rsid w:val="003D5A39"/>
    <w:rsid w:val="003D5D81"/>
    <w:rsid w:val="003D6812"/>
    <w:rsid w:val="003D6C34"/>
    <w:rsid w:val="003D782B"/>
    <w:rsid w:val="003E03E5"/>
    <w:rsid w:val="003E06D9"/>
    <w:rsid w:val="003E18AA"/>
    <w:rsid w:val="003E1A6E"/>
    <w:rsid w:val="003E30A4"/>
    <w:rsid w:val="003E31F5"/>
    <w:rsid w:val="003E4DC6"/>
    <w:rsid w:val="003E54F9"/>
    <w:rsid w:val="003E558F"/>
    <w:rsid w:val="003E63D8"/>
    <w:rsid w:val="003F224C"/>
    <w:rsid w:val="003F2A0E"/>
    <w:rsid w:val="0040053C"/>
    <w:rsid w:val="00400C02"/>
    <w:rsid w:val="00400C96"/>
    <w:rsid w:val="00401304"/>
    <w:rsid w:val="00401997"/>
    <w:rsid w:val="00402708"/>
    <w:rsid w:val="0040374D"/>
    <w:rsid w:val="00404097"/>
    <w:rsid w:val="0040462B"/>
    <w:rsid w:val="004047C5"/>
    <w:rsid w:val="00404EDB"/>
    <w:rsid w:val="004105A1"/>
    <w:rsid w:val="004105CC"/>
    <w:rsid w:val="00410BA4"/>
    <w:rsid w:val="004111AB"/>
    <w:rsid w:val="004112E4"/>
    <w:rsid w:val="0041271D"/>
    <w:rsid w:val="004137FC"/>
    <w:rsid w:val="00413FD1"/>
    <w:rsid w:val="004162E3"/>
    <w:rsid w:val="00416613"/>
    <w:rsid w:val="00417805"/>
    <w:rsid w:val="0041795D"/>
    <w:rsid w:val="004179F6"/>
    <w:rsid w:val="0042199E"/>
    <w:rsid w:val="00421ED5"/>
    <w:rsid w:val="00422614"/>
    <w:rsid w:val="00425363"/>
    <w:rsid w:val="00426B87"/>
    <w:rsid w:val="00431758"/>
    <w:rsid w:val="00433BC2"/>
    <w:rsid w:val="004344A6"/>
    <w:rsid w:val="004350F8"/>
    <w:rsid w:val="004352D1"/>
    <w:rsid w:val="004357AA"/>
    <w:rsid w:val="00435D2E"/>
    <w:rsid w:val="00443372"/>
    <w:rsid w:val="0044368A"/>
    <w:rsid w:val="004443B8"/>
    <w:rsid w:val="00444F33"/>
    <w:rsid w:val="00445A4B"/>
    <w:rsid w:val="0044786D"/>
    <w:rsid w:val="00450233"/>
    <w:rsid w:val="00450422"/>
    <w:rsid w:val="00450B87"/>
    <w:rsid w:val="00450BA6"/>
    <w:rsid w:val="00451299"/>
    <w:rsid w:val="00451FF4"/>
    <w:rsid w:val="00453223"/>
    <w:rsid w:val="00453BB9"/>
    <w:rsid w:val="0045416B"/>
    <w:rsid w:val="004546E0"/>
    <w:rsid w:val="00455B3E"/>
    <w:rsid w:val="004568FC"/>
    <w:rsid w:val="00456FBD"/>
    <w:rsid w:val="00457470"/>
    <w:rsid w:val="00457F6E"/>
    <w:rsid w:val="004602E5"/>
    <w:rsid w:val="00462866"/>
    <w:rsid w:val="00463444"/>
    <w:rsid w:val="00463A36"/>
    <w:rsid w:val="00465296"/>
    <w:rsid w:val="00465BE6"/>
    <w:rsid w:val="00466112"/>
    <w:rsid w:val="004661B6"/>
    <w:rsid w:val="004671E1"/>
    <w:rsid w:val="004674C7"/>
    <w:rsid w:val="0047021E"/>
    <w:rsid w:val="004720F6"/>
    <w:rsid w:val="00472129"/>
    <w:rsid w:val="0047216A"/>
    <w:rsid w:val="00472C3B"/>
    <w:rsid w:val="004734A2"/>
    <w:rsid w:val="0047725F"/>
    <w:rsid w:val="004776A5"/>
    <w:rsid w:val="004806EB"/>
    <w:rsid w:val="00481846"/>
    <w:rsid w:val="00481AEF"/>
    <w:rsid w:val="004835CA"/>
    <w:rsid w:val="00483DA3"/>
    <w:rsid w:val="004872EA"/>
    <w:rsid w:val="004874B2"/>
    <w:rsid w:val="00487615"/>
    <w:rsid w:val="0049011F"/>
    <w:rsid w:val="00492D40"/>
    <w:rsid w:val="004931A9"/>
    <w:rsid w:val="004944D8"/>
    <w:rsid w:val="004949E5"/>
    <w:rsid w:val="00496693"/>
    <w:rsid w:val="0049695E"/>
    <w:rsid w:val="004A1F73"/>
    <w:rsid w:val="004A2ADA"/>
    <w:rsid w:val="004A3BFF"/>
    <w:rsid w:val="004A3EB7"/>
    <w:rsid w:val="004A4D80"/>
    <w:rsid w:val="004A6115"/>
    <w:rsid w:val="004A6A58"/>
    <w:rsid w:val="004B0B53"/>
    <w:rsid w:val="004B120D"/>
    <w:rsid w:val="004B2EDC"/>
    <w:rsid w:val="004B4D41"/>
    <w:rsid w:val="004B53B3"/>
    <w:rsid w:val="004B565A"/>
    <w:rsid w:val="004B5C0F"/>
    <w:rsid w:val="004B70D9"/>
    <w:rsid w:val="004B7CA6"/>
    <w:rsid w:val="004C1C13"/>
    <w:rsid w:val="004C208C"/>
    <w:rsid w:val="004C37D9"/>
    <w:rsid w:val="004C3E18"/>
    <w:rsid w:val="004C579F"/>
    <w:rsid w:val="004C64CB"/>
    <w:rsid w:val="004C734E"/>
    <w:rsid w:val="004D147C"/>
    <w:rsid w:val="004D2805"/>
    <w:rsid w:val="004D2C2B"/>
    <w:rsid w:val="004D2FE8"/>
    <w:rsid w:val="004D38D9"/>
    <w:rsid w:val="004D5263"/>
    <w:rsid w:val="004D5527"/>
    <w:rsid w:val="004D5DAB"/>
    <w:rsid w:val="004D6612"/>
    <w:rsid w:val="004E0DF1"/>
    <w:rsid w:val="004E5283"/>
    <w:rsid w:val="004E7B4B"/>
    <w:rsid w:val="004F3F8D"/>
    <w:rsid w:val="004F4499"/>
    <w:rsid w:val="004F5A92"/>
    <w:rsid w:val="004F71FB"/>
    <w:rsid w:val="004F76CE"/>
    <w:rsid w:val="004F7D4D"/>
    <w:rsid w:val="00500A75"/>
    <w:rsid w:val="00504230"/>
    <w:rsid w:val="005050B8"/>
    <w:rsid w:val="005059D5"/>
    <w:rsid w:val="0050751A"/>
    <w:rsid w:val="0051092B"/>
    <w:rsid w:val="00510B4E"/>
    <w:rsid w:val="00510D45"/>
    <w:rsid w:val="00510F38"/>
    <w:rsid w:val="00520269"/>
    <w:rsid w:val="00521D25"/>
    <w:rsid w:val="00522E7C"/>
    <w:rsid w:val="0052313C"/>
    <w:rsid w:val="00523C2D"/>
    <w:rsid w:val="00523DA4"/>
    <w:rsid w:val="00524505"/>
    <w:rsid w:val="00524FEB"/>
    <w:rsid w:val="00526CAB"/>
    <w:rsid w:val="0053172A"/>
    <w:rsid w:val="00532A21"/>
    <w:rsid w:val="00532BF6"/>
    <w:rsid w:val="005336B1"/>
    <w:rsid w:val="00533C1E"/>
    <w:rsid w:val="00540A3B"/>
    <w:rsid w:val="00542CFF"/>
    <w:rsid w:val="00542D08"/>
    <w:rsid w:val="00543E6C"/>
    <w:rsid w:val="005447E6"/>
    <w:rsid w:val="005452E5"/>
    <w:rsid w:val="00545373"/>
    <w:rsid w:val="0054648C"/>
    <w:rsid w:val="005500FE"/>
    <w:rsid w:val="00550E5F"/>
    <w:rsid w:val="00551011"/>
    <w:rsid w:val="005515F9"/>
    <w:rsid w:val="005521C4"/>
    <w:rsid w:val="00556149"/>
    <w:rsid w:val="00560AB1"/>
    <w:rsid w:val="00560ED9"/>
    <w:rsid w:val="00560F8A"/>
    <w:rsid w:val="00562ECC"/>
    <w:rsid w:val="00565363"/>
    <w:rsid w:val="005653E7"/>
    <w:rsid w:val="00565538"/>
    <w:rsid w:val="0056640C"/>
    <w:rsid w:val="00567B06"/>
    <w:rsid w:val="00567CF7"/>
    <w:rsid w:val="0057201A"/>
    <w:rsid w:val="00572729"/>
    <w:rsid w:val="0057334D"/>
    <w:rsid w:val="00574261"/>
    <w:rsid w:val="00575832"/>
    <w:rsid w:val="00580E4F"/>
    <w:rsid w:val="0058251B"/>
    <w:rsid w:val="00582B4B"/>
    <w:rsid w:val="00583399"/>
    <w:rsid w:val="005846A8"/>
    <w:rsid w:val="005877E2"/>
    <w:rsid w:val="005911E4"/>
    <w:rsid w:val="00592462"/>
    <w:rsid w:val="00593C3E"/>
    <w:rsid w:val="005958F2"/>
    <w:rsid w:val="00595D24"/>
    <w:rsid w:val="00595D98"/>
    <w:rsid w:val="005975A9"/>
    <w:rsid w:val="005A05E7"/>
    <w:rsid w:val="005A16BC"/>
    <w:rsid w:val="005A27D9"/>
    <w:rsid w:val="005A2B24"/>
    <w:rsid w:val="005A3A96"/>
    <w:rsid w:val="005A47A2"/>
    <w:rsid w:val="005A4A3D"/>
    <w:rsid w:val="005A55E6"/>
    <w:rsid w:val="005A597B"/>
    <w:rsid w:val="005A6BC3"/>
    <w:rsid w:val="005B04C3"/>
    <w:rsid w:val="005B1A83"/>
    <w:rsid w:val="005C011E"/>
    <w:rsid w:val="005C194C"/>
    <w:rsid w:val="005C2AC8"/>
    <w:rsid w:val="005C403F"/>
    <w:rsid w:val="005C569A"/>
    <w:rsid w:val="005C6F7D"/>
    <w:rsid w:val="005D10C8"/>
    <w:rsid w:val="005D2DEC"/>
    <w:rsid w:val="005D397F"/>
    <w:rsid w:val="005D4072"/>
    <w:rsid w:val="005D414F"/>
    <w:rsid w:val="005D63DA"/>
    <w:rsid w:val="005D6751"/>
    <w:rsid w:val="005D6AA0"/>
    <w:rsid w:val="005E0B3E"/>
    <w:rsid w:val="005E179C"/>
    <w:rsid w:val="005E1F09"/>
    <w:rsid w:val="005E2F6C"/>
    <w:rsid w:val="005E3A5D"/>
    <w:rsid w:val="005E56C4"/>
    <w:rsid w:val="005E7947"/>
    <w:rsid w:val="005F19DB"/>
    <w:rsid w:val="005F2413"/>
    <w:rsid w:val="005F30DF"/>
    <w:rsid w:val="005F33A5"/>
    <w:rsid w:val="005F44EF"/>
    <w:rsid w:val="005F54DD"/>
    <w:rsid w:val="005F5589"/>
    <w:rsid w:val="005F611B"/>
    <w:rsid w:val="005F6565"/>
    <w:rsid w:val="005F6BDB"/>
    <w:rsid w:val="005F786E"/>
    <w:rsid w:val="0060024F"/>
    <w:rsid w:val="0060035C"/>
    <w:rsid w:val="006003CF"/>
    <w:rsid w:val="00601610"/>
    <w:rsid w:val="00602866"/>
    <w:rsid w:val="00602CFA"/>
    <w:rsid w:val="0060561A"/>
    <w:rsid w:val="00605C20"/>
    <w:rsid w:val="00611597"/>
    <w:rsid w:val="00611C89"/>
    <w:rsid w:val="006138BF"/>
    <w:rsid w:val="0061795C"/>
    <w:rsid w:val="0062024F"/>
    <w:rsid w:val="00620F0A"/>
    <w:rsid w:val="0062279F"/>
    <w:rsid w:val="0062417E"/>
    <w:rsid w:val="0062458C"/>
    <w:rsid w:val="006250D7"/>
    <w:rsid w:val="006261DB"/>
    <w:rsid w:val="00627A89"/>
    <w:rsid w:val="00630E59"/>
    <w:rsid w:val="00630FA4"/>
    <w:rsid w:val="00633ED5"/>
    <w:rsid w:val="00634941"/>
    <w:rsid w:val="00635BF9"/>
    <w:rsid w:val="00636855"/>
    <w:rsid w:val="006378D5"/>
    <w:rsid w:val="006420AF"/>
    <w:rsid w:val="00644B0F"/>
    <w:rsid w:val="00646EF7"/>
    <w:rsid w:val="00647479"/>
    <w:rsid w:val="00650797"/>
    <w:rsid w:val="00652127"/>
    <w:rsid w:val="00654FD6"/>
    <w:rsid w:val="00656E1C"/>
    <w:rsid w:val="006576C1"/>
    <w:rsid w:val="00661123"/>
    <w:rsid w:val="00661124"/>
    <w:rsid w:val="00662CD7"/>
    <w:rsid w:val="0066486C"/>
    <w:rsid w:val="006669E9"/>
    <w:rsid w:val="00666E2F"/>
    <w:rsid w:val="0067070C"/>
    <w:rsid w:val="006730CA"/>
    <w:rsid w:val="00677DF3"/>
    <w:rsid w:val="0068017D"/>
    <w:rsid w:val="006841C5"/>
    <w:rsid w:val="0068490E"/>
    <w:rsid w:val="00684A22"/>
    <w:rsid w:val="0068507C"/>
    <w:rsid w:val="00686543"/>
    <w:rsid w:val="00686C51"/>
    <w:rsid w:val="0068762E"/>
    <w:rsid w:val="006902EB"/>
    <w:rsid w:val="00690E28"/>
    <w:rsid w:val="00691647"/>
    <w:rsid w:val="00691719"/>
    <w:rsid w:val="006917F7"/>
    <w:rsid w:val="00692363"/>
    <w:rsid w:val="006926E4"/>
    <w:rsid w:val="00692905"/>
    <w:rsid w:val="0069304D"/>
    <w:rsid w:val="00694977"/>
    <w:rsid w:val="006967B8"/>
    <w:rsid w:val="00696A41"/>
    <w:rsid w:val="006A066C"/>
    <w:rsid w:val="006A178C"/>
    <w:rsid w:val="006A37F4"/>
    <w:rsid w:val="006A4678"/>
    <w:rsid w:val="006A5994"/>
    <w:rsid w:val="006A68F7"/>
    <w:rsid w:val="006A691C"/>
    <w:rsid w:val="006A6A6D"/>
    <w:rsid w:val="006A71D6"/>
    <w:rsid w:val="006A749D"/>
    <w:rsid w:val="006B014C"/>
    <w:rsid w:val="006B2574"/>
    <w:rsid w:val="006B7336"/>
    <w:rsid w:val="006B7424"/>
    <w:rsid w:val="006B75A8"/>
    <w:rsid w:val="006C0C20"/>
    <w:rsid w:val="006C0FAC"/>
    <w:rsid w:val="006C2282"/>
    <w:rsid w:val="006C3A1C"/>
    <w:rsid w:val="006C7D2B"/>
    <w:rsid w:val="006D3130"/>
    <w:rsid w:val="006D47C6"/>
    <w:rsid w:val="006D49EF"/>
    <w:rsid w:val="006D4D7D"/>
    <w:rsid w:val="006D4EC6"/>
    <w:rsid w:val="006D5242"/>
    <w:rsid w:val="006D53BF"/>
    <w:rsid w:val="006D65D8"/>
    <w:rsid w:val="006D7AF8"/>
    <w:rsid w:val="006E0AF1"/>
    <w:rsid w:val="006E25D1"/>
    <w:rsid w:val="006E2716"/>
    <w:rsid w:val="006E3E8B"/>
    <w:rsid w:val="006E5109"/>
    <w:rsid w:val="006E569F"/>
    <w:rsid w:val="006E6435"/>
    <w:rsid w:val="006E6856"/>
    <w:rsid w:val="006F08C4"/>
    <w:rsid w:val="006F103C"/>
    <w:rsid w:val="006F1340"/>
    <w:rsid w:val="006F1ECE"/>
    <w:rsid w:val="006F2E58"/>
    <w:rsid w:val="006F3184"/>
    <w:rsid w:val="006F3883"/>
    <w:rsid w:val="006F47BE"/>
    <w:rsid w:val="006F5CAA"/>
    <w:rsid w:val="006F62F4"/>
    <w:rsid w:val="006F7DED"/>
    <w:rsid w:val="006F7F66"/>
    <w:rsid w:val="007001EF"/>
    <w:rsid w:val="00700B5F"/>
    <w:rsid w:val="00701931"/>
    <w:rsid w:val="00703D2A"/>
    <w:rsid w:val="00705105"/>
    <w:rsid w:val="007064CA"/>
    <w:rsid w:val="007118F6"/>
    <w:rsid w:val="00711BEF"/>
    <w:rsid w:val="00711C7B"/>
    <w:rsid w:val="00711DCC"/>
    <w:rsid w:val="00713AB4"/>
    <w:rsid w:val="007142E7"/>
    <w:rsid w:val="007145EE"/>
    <w:rsid w:val="0071575D"/>
    <w:rsid w:val="007158D8"/>
    <w:rsid w:val="00715DD3"/>
    <w:rsid w:val="007167A5"/>
    <w:rsid w:val="00720919"/>
    <w:rsid w:val="007214DA"/>
    <w:rsid w:val="00721FAF"/>
    <w:rsid w:val="007229B6"/>
    <w:rsid w:val="00723195"/>
    <w:rsid w:val="00724618"/>
    <w:rsid w:val="00724ED1"/>
    <w:rsid w:val="007250F7"/>
    <w:rsid w:val="00727ADB"/>
    <w:rsid w:val="00727FB2"/>
    <w:rsid w:val="0073150A"/>
    <w:rsid w:val="00731F58"/>
    <w:rsid w:val="0073271B"/>
    <w:rsid w:val="00732AED"/>
    <w:rsid w:val="00734C6E"/>
    <w:rsid w:val="0073677C"/>
    <w:rsid w:val="0073696B"/>
    <w:rsid w:val="007372C3"/>
    <w:rsid w:val="007405F3"/>
    <w:rsid w:val="00740FC5"/>
    <w:rsid w:val="007440AD"/>
    <w:rsid w:val="007448CA"/>
    <w:rsid w:val="007451E8"/>
    <w:rsid w:val="00745214"/>
    <w:rsid w:val="00745506"/>
    <w:rsid w:val="007457AA"/>
    <w:rsid w:val="00746606"/>
    <w:rsid w:val="00747A5D"/>
    <w:rsid w:val="0075144D"/>
    <w:rsid w:val="00752323"/>
    <w:rsid w:val="007523A3"/>
    <w:rsid w:val="00752628"/>
    <w:rsid w:val="007530B5"/>
    <w:rsid w:val="00753245"/>
    <w:rsid w:val="00754C44"/>
    <w:rsid w:val="00754DD8"/>
    <w:rsid w:val="00755503"/>
    <w:rsid w:val="00757916"/>
    <w:rsid w:val="00760587"/>
    <w:rsid w:val="007606AC"/>
    <w:rsid w:val="00760DDB"/>
    <w:rsid w:val="00760F67"/>
    <w:rsid w:val="00762343"/>
    <w:rsid w:val="007628D1"/>
    <w:rsid w:val="007636A6"/>
    <w:rsid w:val="00764152"/>
    <w:rsid w:val="00764448"/>
    <w:rsid w:val="00764E0D"/>
    <w:rsid w:val="00765AC7"/>
    <w:rsid w:val="00766DD6"/>
    <w:rsid w:val="00766F99"/>
    <w:rsid w:val="00770F72"/>
    <w:rsid w:val="007732FF"/>
    <w:rsid w:val="00773CFB"/>
    <w:rsid w:val="00773EA6"/>
    <w:rsid w:val="00774BC5"/>
    <w:rsid w:val="0077509B"/>
    <w:rsid w:val="00776C97"/>
    <w:rsid w:val="00777474"/>
    <w:rsid w:val="00780A1B"/>
    <w:rsid w:val="00781F63"/>
    <w:rsid w:val="00784859"/>
    <w:rsid w:val="00787654"/>
    <w:rsid w:val="00792381"/>
    <w:rsid w:val="00793E15"/>
    <w:rsid w:val="0079547E"/>
    <w:rsid w:val="00795B14"/>
    <w:rsid w:val="007A1A29"/>
    <w:rsid w:val="007A3937"/>
    <w:rsid w:val="007A5813"/>
    <w:rsid w:val="007A5FBC"/>
    <w:rsid w:val="007B0895"/>
    <w:rsid w:val="007B1AE6"/>
    <w:rsid w:val="007B249C"/>
    <w:rsid w:val="007B2A17"/>
    <w:rsid w:val="007B2A4D"/>
    <w:rsid w:val="007B7AB7"/>
    <w:rsid w:val="007B7DBF"/>
    <w:rsid w:val="007C2C0B"/>
    <w:rsid w:val="007C3047"/>
    <w:rsid w:val="007C4053"/>
    <w:rsid w:val="007C6B9C"/>
    <w:rsid w:val="007C7044"/>
    <w:rsid w:val="007C797A"/>
    <w:rsid w:val="007C7BB7"/>
    <w:rsid w:val="007C7DEC"/>
    <w:rsid w:val="007D00C7"/>
    <w:rsid w:val="007D050A"/>
    <w:rsid w:val="007D0F56"/>
    <w:rsid w:val="007D487D"/>
    <w:rsid w:val="007D519E"/>
    <w:rsid w:val="007D7370"/>
    <w:rsid w:val="007D7DED"/>
    <w:rsid w:val="007E0E45"/>
    <w:rsid w:val="007E24E8"/>
    <w:rsid w:val="007E3733"/>
    <w:rsid w:val="007E6554"/>
    <w:rsid w:val="007E7366"/>
    <w:rsid w:val="007E73A1"/>
    <w:rsid w:val="007E78F9"/>
    <w:rsid w:val="007F0C65"/>
    <w:rsid w:val="007F1B77"/>
    <w:rsid w:val="007F50C7"/>
    <w:rsid w:val="007F5245"/>
    <w:rsid w:val="007F66C9"/>
    <w:rsid w:val="0080051A"/>
    <w:rsid w:val="00802082"/>
    <w:rsid w:val="008048F8"/>
    <w:rsid w:val="00804D60"/>
    <w:rsid w:val="00806315"/>
    <w:rsid w:val="008068D7"/>
    <w:rsid w:val="008077B4"/>
    <w:rsid w:val="008077E7"/>
    <w:rsid w:val="008112FD"/>
    <w:rsid w:val="00813138"/>
    <w:rsid w:val="00813E41"/>
    <w:rsid w:val="00813FF9"/>
    <w:rsid w:val="00814100"/>
    <w:rsid w:val="00817CF8"/>
    <w:rsid w:val="0082037D"/>
    <w:rsid w:val="00821474"/>
    <w:rsid w:val="00821EC4"/>
    <w:rsid w:val="00822862"/>
    <w:rsid w:val="0082370B"/>
    <w:rsid w:val="00824AED"/>
    <w:rsid w:val="00824F1C"/>
    <w:rsid w:val="0082798D"/>
    <w:rsid w:val="00827B30"/>
    <w:rsid w:val="00830BEB"/>
    <w:rsid w:val="00832A6E"/>
    <w:rsid w:val="00832B4C"/>
    <w:rsid w:val="00834934"/>
    <w:rsid w:val="00834ED1"/>
    <w:rsid w:val="00835514"/>
    <w:rsid w:val="00837524"/>
    <w:rsid w:val="00837994"/>
    <w:rsid w:val="00837AEF"/>
    <w:rsid w:val="0084086C"/>
    <w:rsid w:val="008421B8"/>
    <w:rsid w:val="008427DB"/>
    <w:rsid w:val="00842ADB"/>
    <w:rsid w:val="0084332A"/>
    <w:rsid w:val="00843F08"/>
    <w:rsid w:val="00845C4F"/>
    <w:rsid w:val="00846B12"/>
    <w:rsid w:val="00851CFE"/>
    <w:rsid w:val="0085387F"/>
    <w:rsid w:val="00854309"/>
    <w:rsid w:val="008543A1"/>
    <w:rsid w:val="00857822"/>
    <w:rsid w:val="00860BDD"/>
    <w:rsid w:val="00860C83"/>
    <w:rsid w:val="008613D7"/>
    <w:rsid w:val="00861EEC"/>
    <w:rsid w:val="008621C0"/>
    <w:rsid w:val="0086234A"/>
    <w:rsid w:val="00865CF2"/>
    <w:rsid w:val="008676EE"/>
    <w:rsid w:val="00867716"/>
    <w:rsid w:val="00874A1D"/>
    <w:rsid w:val="00875DA6"/>
    <w:rsid w:val="00876DD9"/>
    <w:rsid w:val="00880E2E"/>
    <w:rsid w:val="0088129A"/>
    <w:rsid w:val="00881ABD"/>
    <w:rsid w:val="00882628"/>
    <w:rsid w:val="00882D2B"/>
    <w:rsid w:val="00886005"/>
    <w:rsid w:val="0088711B"/>
    <w:rsid w:val="008901CF"/>
    <w:rsid w:val="00890434"/>
    <w:rsid w:val="00892BAF"/>
    <w:rsid w:val="00895019"/>
    <w:rsid w:val="008953A1"/>
    <w:rsid w:val="00895F23"/>
    <w:rsid w:val="00895FE7"/>
    <w:rsid w:val="00896AB6"/>
    <w:rsid w:val="008A1899"/>
    <w:rsid w:val="008A21A8"/>
    <w:rsid w:val="008A2FE9"/>
    <w:rsid w:val="008A59C1"/>
    <w:rsid w:val="008A78AF"/>
    <w:rsid w:val="008B28C0"/>
    <w:rsid w:val="008B4BFC"/>
    <w:rsid w:val="008B74F7"/>
    <w:rsid w:val="008B794E"/>
    <w:rsid w:val="008C2F4D"/>
    <w:rsid w:val="008C2FB4"/>
    <w:rsid w:val="008C526F"/>
    <w:rsid w:val="008C6B32"/>
    <w:rsid w:val="008C765B"/>
    <w:rsid w:val="008D0316"/>
    <w:rsid w:val="008D2CA7"/>
    <w:rsid w:val="008D2DEF"/>
    <w:rsid w:val="008D426C"/>
    <w:rsid w:val="008D5472"/>
    <w:rsid w:val="008D71C2"/>
    <w:rsid w:val="008E3831"/>
    <w:rsid w:val="008E433D"/>
    <w:rsid w:val="008E464F"/>
    <w:rsid w:val="008E46A5"/>
    <w:rsid w:val="008E4AA2"/>
    <w:rsid w:val="008E4B6E"/>
    <w:rsid w:val="008E5CEA"/>
    <w:rsid w:val="008E627B"/>
    <w:rsid w:val="008E71AB"/>
    <w:rsid w:val="008E7C0B"/>
    <w:rsid w:val="008F163C"/>
    <w:rsid w:val="008F20BD"/>
    <w:rsid w:val="008F25C7"/>
    <w:rsid w:val="008F2C04"/>
    <w:rsid w:val="008F30A2"/>
    <w:rsid w:val="008F4167"/>
    <w:rsid w:val="008F6749"/>
    <w:rsid w:val="008F6A43"/>
    <w:rsid w:val="008F6AC8"/>
    <w:rsid w:val="00901A56"/>
    <w:rsid w:val="00901CD6"/>
    <w:rsid w:val="009026EA"/>
    <w:rsid w:val="00903134"/>
    <w:rsid w:val="00903606"/>
    <w:rsid w:val="00903AB1"/>
    <w:rsid w:val="00903BC3"/>
    <w:rsid w:val="0090490D"/>
    <w:rsid w:val="009051DB"/>
    <w:rsid w:val="009102F4"/>
    <w:rsid w:val="009126C2"/>
    <w:rsid w:val="00913E66"/>
    <w:rsid w:val="0091415A"/>
    <w:rsid w:val="00914A2E"/>
    <w:rsid w:val="00914F52"/>
    <w:rsid w:val="00915E0C"/>
    <w:rsid w:val="00920BA5"/>
    <w:rsid w:val="00921413"/>
    <w:rsid w:val="00923F52"/>
    <w:rsid w:val="00923FCF"/>
    <w:rsid w:val="00924381"/>
    <w:rsid w:val="00924CCE"/>
    <w:rsid w:val="009276BE"/>
    <w:rsid w:val="009278DE"/>
    <w:rsid w:val="00930AD5"/>
    <w:rsid w:val="009320DF"/>
    <w:rsid w:val="00932459"/>
    <w:rsid w:val="009338AE"/>
    <w:rsid w:val="00934005"/>
    <w:rsid w:val="009350F4"/>
    <w:rsid w:val="00936627"/>
    <w:rsid w:val="00936FB4"/>
    <w:rsid w:val="00937365"/>
    <w:rsid w:val="00937CFA"/>
    <w:rsid w:val="00937D7D"/>
    <w:rsid w:val="00937DC0"/>
    <w:rsid w:val="00940E2B"/>
    <w:rsid w:val="00941B2A"/>
    <w:rsid w:val="00941D0C"/>
    <w:rsid w:val="0094341C"/>
    <w:rsid w:val="00945090"/>
    <w:rsid w:val="009472A8"/>
    <w:rsid w:val="00947F4B"/>
    <w:rsid w:val="00950EF8"/>
    <w:rsid w:val="00953906"/>
    <w:rsid w:val="0095438C"/>
    <w:rsid w:val="009543D3"/>
    <w:rsid w:val="00956896"/>
    <w:rsid w:val="0096003A"/>
    <w:rsid w:val="00960BA1"/>
    <w:rsid w:val="00961D16"/>
    <w:rsid w:val="00961D18"/>
    <w:rsid w:val="0096256F"/>
    <w:rsid w:val="00962E4C"/>
    <w:rsid w:val="00964858"/>
    <w:rsid w:val="009708B1"/>
    <w:rsid w:val="009721C1"/>
    <w:rsid w:val="00973C59"/>
    <w:rsid w:val="009751E3"/>
    <w:rsid w:val="009765C0"/>
    <w:rsid w:val="0097714F"/>
    <w:rsid w:val="00977A22"/>
    <w:rsid w:val="00980F14"/>
    <w:rsid w:val="00981854"/>
    <w:rsid w:val="00982373"/>
    <w:rsid w:val="00982C22"/>
    <w:rsid w:val="0098422B"/>
    <w:rsid w:val="009873B1"/>
    <w:rsid w:val="0099045C"/>
    <w:rsid w:val="009929EF"/>
    <w:rsid w:val="00994470"/>
    <w:rsid w:val="009946A3"/>
    <w:rsid w:val="009964C1"/>
    <w:rsid w:val="009A125D"/>
    <w:rsid w:val="009A31B9"/>
    <w:rsid w:val="009A48B5"/>
    <w:rsid w:val="009A4C0A"/>
    <w:rsid w:val="009A6CD0"/>
    <w:rsid w:val="009B0127"/>
    <w:rsid w:val="009B45D6"/>
    <w:rsid w:val="009B7991"/>
    <w:rsid w:val="009C155B"/>
    <w:rsid w:val="009C23FD"/>
    <w:rsid w:val="009C3143"/>
    <w:rsid w:val="009C3D5E"/>
    <w:rsid w:val="009C517A"/>
    <w:rsid w:val="009C562C"/>
    <w:rsid w:val="009C6F6A"/>
    <w:rsid w:val="009C7363"/>
    <w:rsid w:val="009C7F56"/>
    <w:rsid w:val="009D008C"/>
    <w:rsid w:val="009D27F7"/>
    <w:rsid w:val="009D5666"/>
    <w:rsid w:val="009D6C60"/>
    <w:rsid w:val="009D704C"/>
    <w:rsid w:val="009E1015"/>
    <w:rsid w:val="009E1C1F"/>
    <w:rsid w:val="009E42BA"/>
    <w:rsid w:val="009E62C4"/>
    <w:rsid w:val="009F0FC3"/>
    <w:rsid w:val="009F1237"/>
    <w:rsid w:val="009F272E"/>
    <w:rsid w:val="009F5B80"/>
    <w:rsid w:val="00A000DE"/>
    <w:rsid w:val="00A0096E"/>
    <w:rsid w:val="00A01EFA"/>
    <w:rsid w:val="00A0281E"/>
    <w:rsid w:val="00A02ECE"/>
    <w:rsid w:val="00A03543"/>
    <w:rsid w:val="00A038B7"/>
    <w:rsid w:val="00A049CE"/>
    <w:rsid w:val="00A053D0"/>
    <w:rsid w:val="00A0614E"/>
    <w:rsid w:val="00A11D87"/>
    <w:rsid w:val="00A12085"/>
    <w:rsid w:val="00A12086"/>
    <w:rsid w:val="00A13B50"/>
    <w:rsid w:val="00A15148"/>
    <w:rsid w:val="00A17E3A"/>
    <w:rsid w:val="00A20417"/>
    <w:rsid w:val="00A218C0"/>
    <w:rsid w:val="00A23B00"/>
    <w:rsid w:val="00A258A0"/>
    <w:rsid w:val="00A2678F"/>
    <w:rsid w:val="00A32690"/>
    <w:rsid w:val="00A32D6C"/>
    <w:rsid w:val="00A345A9"/>
    <w:rsid w:val="00A3512F"/>
    <w:rsid w:val="00A364C1"/>
    <w:rsid w:val="00A400C1"/>
    <w:rsid w:val="00A40F7F"/>
    <w:rsid w:val="00A42E83"/>
    <w:rsid w:val="00A437AF"/>
    <w:rsid w:val="00A43866"/>
    <w:rsid w:val="00A44EE1"/>
    <w:rsid w:val="00A4539E"/>
    <w:rsid w:val="00A463C9"/>
    <w:rsid w:val="00A463D9"/>
    <w:rsid w:val="00A47CCF"/>
    <w:rsid w:val="00A50183"/>
    <w:rsid w:val="00A50DEC"/>
    <w:rsid w:val="00A51F87"/>
    <w:rsid w:val="00A523B5"/>
    <w:rsid w:val="00A53BA7"/>
    <w:rsid w:val="00A62436"/>
    <w:rsid w:val="00A631B8"/>
    <w:rsid w:val="00A662C3"/>
    <w:rsid w:val="00A70DC8"/>
    <w:rsid w:val="00A72780"/>
    <w:rsid w:val="00A74880"/>
    <w:rsid w:val="00A7785C"/>
    <w:rsid w:val="00A81096"/>
    <w:rsid w:val="00A81D2D"/>
    <w:rsid w:val="00A83927"/>
    <w:rsid w:val="00A85B3D"/>
    <w:rsid w:val="00A90B9E"/>
    <w:rsid w:val="00A917C2"/>
    <w:rsid w:val="00A964DE"/>
    <w:rsid w:val="00AA1C10"/>
    <w:rsid w:val="00AA4385"/>
    <w:rsid w:val="00AA4E76"/>
    <w:rsid w:val="00AA507B"/>
    <w:rsid w:val="00AA5844"/>
    <w:rsid w:val="00AA6AF0"/>
    <w:rsid w:val="00AB0B5D"/>
    <w:rsid w:val="00AB0EBE"/>
    <w:rsid w:val="00AB24F5"/>
    <w:rsid w:val="00AB3D6C"/>
    <w:rsid w:val="00AB423C"/>
    <w:rsid w:val="00AB79FB"/>
    <w:rsid w:val="00AC11E4"/>
    <w:rsid w:val="00AC3E5A"/>
    <w:rsid w:val="00AC54F4"/>
    <w:rsid w:val="00AC6B90"/>
    <w:rsid w:val="00AC72D3"/>
    <w:rsid w:val="00AD0588"/>
    <w:rsid w:val="00AD4DB3"/>
    <w:rsid w:val="00AD6612"/>
    <w:rsid w:val="00AD727C"/>
    <w:rsid w:val="00AE0586"/>
    <w:rsid w:val="00AE0DAC"/>
    <w:rsid w:val="00AE14F6"/>
    <w:rsid w:val="00AE161E"/>
    <w:rsid w:val="00AE1AE8"/>
    <w:rsid w:val="00AE338A"/>
    <w:rsid w:val="00AE352C"/>
    <w:rsid w:val="00AE3DA1"/>
    <w:rsid w:val="00AE40F1"/>
    <w:rsid w:val="00AE6514"/>
    <w:rsid w:val="00AE7029"/>
    <w:rsid w:val="00AE7E0F"/>
    <w:rsid w:val="00AF0D3E"/>
    <w:rsid w:val="00AF3058"/>
    <w:rsid w:val="00AF349F"/>
    <w:rsid w:val="00AF7FC0"/>
    <w:rsid w:val="00B005F3"/>
    <w:rsid w:val="00B01486"/>
    <w:rsid w:val="00B035D8"/>
    <w:rsid w:val="00B04D24"/>
    <w:rsid w:val="00B0562F"/>
    <w:rsid w:val="00B06654"/>
    <w:rsid w:val="00B06D38"/>
    <w:rsid w:val="00B1191B"/>
    <w:rsid w:val="00B11F13"/>
    <w:rsid w:val="00B1341B"/>
    <w:rsid w:val="00B138AE"/>
    <w:rsid w:val="00B13FE2"/>
    <w:rsid w:val="00B14465"/>
    <w:rsid w:val="00B147C4"/>
    <w:rsid w:val="00B14C8E"/>
    <w:rsid w:val="00B14CAA"/>
    <w:rsid w:val="00B16B88"/>
    <w:rsid w:val="00B17025"/>
    <w:rsid w:val="00B175A7"/>
    <w:rsid w:val="00B2092B"/>
    <w:rsid w:val="00B22D52"/>
    <w:rsid w:val="00B23B25"/>
    <w:rsid w:val="00B248E6"/>
    <w:rsid w:val="00B2647C"/>
    <w:rsid w:val="00B27CC5"/>
    <w:rsid w:val="00B30334"/>
    <w:rsid w:val="00B305A8"/>
    <w:rsid w:val="00B313BF"/>
    <w:rsid w:val="00B326E7"/>
    <w:rsid w:val="00B33B27"/>
    <w:rsid w:val="00B340C8"/>
    <w:rsid w:val="00B34E84"/>
    <w:rsid w:val="00B3622E"/>
    <w:rsid w:val="00B371FE"/>
    <w:rsid w:val="00B37B50"/>
    <w:rsid w:val="00B405F2"/>
    <w:rsid w:val="00B418A8"/>
    <w:rsid w:val="00B41A6A"/>
    <w:rsid w:val="00B42C53"/>
    <w:rsid w:val="00B44B3D"/>
    <w:rsid w:val="00B44BD2"/>
    <w:rsid w:val="00B45DFF"/>
    <w:rsid w:val="00B4623E"/>
    <w:rsid w:val="00B51159"/>
    <w:rsid w:val="00B51162"/>
    <w:rsid w:val="00B51794"/>
    <w:rsid w:val="00B51AAA"/>
    <w:rsid w:val="00B52AFB"/>
    <w:rsid w:val="00B53621"/>
    <w:rsid w:val="00B552DB"/>
    <w:rsid w:val="00B56096"/>
    <w:rsid w:val="00B5610F"/>
    <w:rsid w:val="00B56123"/>
    <w:rsid w:val="00B577C9"/>
    <w:rsid w:val="00B616DB"/>
    <w:rsid w:val="00B61D0F"/>
    <w:rsid w:val="00B62C6D"/>
    <w:rsid w:val="00B659FB"/>
    <w:rsid w:val="00B66C22"/>
    <w:rsid w:val="00B678C0"/>
    <w:rsid w:val="00B67968"/>
    <w:rsid w:val="00B67BED"/>
    <w:rsid w:val="00B67F73"/>
    <w:rsid w:val="00B713D9"/>
    <w:rsid w:val="00B72897"/>
    <w:rsid w:val="00B735A3"/>
    <w:rsid w:val="00B73AC1"/>
    <w:rsid w:val="00B75497"/>
    <w:rsid w:val="00B76155"/>
    <w:rsid w:val="00B765CF"/>
    <w:rsid w:val="00B76DFB"/>
    <w:rsid w:val="00B77AC1"/>
    <w:rsid w:val="00B80598"/>
    <w:rsid w:val="00B834B3"/>
    <w:rsid w:val="00B83916"/>
    <w:rsid w:val="00B8474D"/>
    <w:rsid w:val="00B84A4A"/>
    <w:rsid w:val="00B8512B"/>
    <w:rsid w:val="00B85FC9"/>
    <w:rsid w:val="00B9045B"/>
    <w:rsid w:val="00B90AD2"/>
    <w:rsid w:val="00B91E34"/>
    <w:rsid w:val="00B92F39"/>
    <w:rsid w:val="00B946E1"/>
    <w:rsid w:val="00B94FEF"/>
    <w:rsid w:val="00B95F51"/>
    <w:rsid w:val="00B96740"/>
    <w:rsid w:val="00B967C6"/>
    <w:rsid w:val="00B979D4"/>
    <w:rsid w:val="00BA0C5D"/>
    <w:rsid w:val="00BA10F2"/>
    <w:rsid w:val="00BA2D2F"/>
    <w:rsid w:val="00BA2FA5"/>
    <w:rsid w:val="00BA349F"/>
    <w:rsid w:val="00BA4195"/>
    <w:rsid w:val="00BA431A"/>
    <w:rsid w:val="00BA4BA0"/>
    <w:rsid w:val="00BA5F7A"/>
    <w:rsid w:val="00BB0872"/>
    <w:rsid w:val="00BB11B3"/>
    <w:rsid w:val="00BB1320"/>
    <w:rsid w:val="00BB13FC"/>
    <w:rsid w:val="00BB42D3"/>
    <w:rsid w:val="00BB5344"/>
    <w:rsid w:val="00BB5A66"/>
    <w:rsid w:val="00BB5B6C"/>
    <w:rsid w:val="00BB5CB2"/>
    <w:rsid w:val="00BB6EEC"/>
    <w:rsid w:val="00BC1740"/>
    <w:rsid w:val="00BC35E2"/>
    <w:rsid w:val="00BC6D47"/>
    <w:rsid w:val="00BD1A03"/>
    <w:rsid w:val="00BD1DDE"/>
    <w:rsid w:val="00BD4801"/>
    <w:rsid w:val="00BD65D8"/>
    <w:rsid w:val="00BE0CCE"/>
    <w:rsid w:val="00BE1273"/>
    <w:rsid w:val="00BE1274"/>
    <w:rsid w:val="00BE2080"/>
    <w:rsid w:val="00BE4CD2"/>
    <w:rsid w:val="00BE5935"/>
    <w:rsid w:val="00BE5F7F"/>
    <w:rsid w:val="00BF3272"/>
    <w:rsid w:val="00BF66E9"/>
    <w:rsid w:val="00BF6922"/>
    <w:rsid w:val="00BF7291"/>
    <w:rsid w:val="00BF7496"/>
    <w:rsid w:val="00BF7DC5"/>
    <w:rsid w:val="00C012EB"/>
    <w:rsid w:val="00C05798"/>
    <w:rsid w:val="00C073E5"/>
    <w:rsid w:val="00C073FC"/>
    <w:rsid w:val="00C103E7"/>
    <w:rsid w:val="00C12486"/>
    <w:rsid w:val="00C143FF"/>
    <w:rsid w:val="00C145B9"/>
    <w:rsid w:val="00C15509"/>
    <w:rsid w:val="00C15610"/>
    <w:rsid w:val="00C156C1"/>
    <w:rsid w:val="00C15CA7"/>
    <w:rsid w:val="00C20F04"/>
    <w:rsid w:val="00C21027"/>
    <w:rsid w:val="00C21701"/>
    <w:rsid w:val="00C2171B"/>
    <w:rsid w:val="00C24207"/>
    <w:rsid w:val="00C25514"/>
    <w:rsid w:val="00C26461"/>
    <w:rsid w:val="00C26613"/>
    <w:rsid w:val="00C31A7D"/>
    <w:rsid w:val="00C33B58"/>
    <w:rsid w:val="00C34158"/>
    <w:rsid w:val="00C350CA"/>
    <w:rsid w:val="00C350CB"/>
    <w:rsid w:val="00C3531B"/>
    <w:rsid w:val="00C35DF8"/>
    <w:rsid w:val="00C365D7"/>
    <w:rsid w:val="00C37619"/>
    <w:rsid w:val="00C41682"/>
    <w:rsid w:val="00C422E5"/>
    <w:rsid w:val="00C438A9"/>
    <w:rsid w:val="00C43C98"/>
    <w:rsid w:val="00C451C4"/>
    <w:rsid w:val="00C47098"/>
    <w:rsid w:val="00C4723F"/>
    <w:rsid w:val="00C479BE"/>
    <w:rsid w:val="00C47D70"/>
    <w:rsid w:val="00C47DA3"/>
    <w:rsid w:val="00C5116D"/>
    <w:rsid w:val="00C52E91"/>
    <w:rsid w:val="00C53106"/>
    <w:rsid w:val="00C53E33"/>
    <w:rsid w:val="00C550DF"/>
    <w:rsid w:val="00C5604D"/>
    <w:rsid w:val="00C560E0"/>
    <w:rsid w:val="00C5762C"/>
    <w:rsid w:val="00C61286"/>
    <w:rsid w:val="00C63B4D"/>
    <w:rsid w:val="00C63E15"/>
    <w:rsid w:val="00C63FC4"/>
    <w:rsid w:val="00C65250"/>
    <w:rsid w:val="00C653FD"/>
    <w:rsid w:val="00C659CB"/>
    <w:rsid w:val="00C65F5A"/>
    <w:rsid w:val="00C67220"/>
    <w:rsid w:val="00C71461"/>
    <w:rsid w:val="00C7265E"/>
    <w:rsid w:val="00C72EC1"/>
    <w:rsid w:val="00C73445"/>
    <w:rsid w:val="00C737E8"/>
    <w:rsid w:val="00C73C8C"/>
    <w:rsid w:val="00C7472A"/>
    <w:rsid w:val="00C762A2"/>
    <w:rsid w:val="00C77019"/>
    <w:rsid w:val="00C801AF"/>
    <w:rsid w:val="00C85824"/>
    <w:rsid w:val="00C85CA0"/>
    <w:rsid w:val="00C900CA"/>
    <w:rsid w:val="00C929CE"/>
    <w:rsid w:val="00C941C1"/>
    <w:rsid w:val="00C96A17"/>
    <w:rsid w:val="00C97BD1"/>
    <w:rsid w:val="00CA0410"/>
    <w:rsid w:val="00CA2D62"/>
    <w:rsid w:val="00CA34E2"/>
    <w:rsid w:val="00CA3736"/>
    <w:rsid w:val="00CA38E7"/>
    <w:rsid w:val="00CA39A1"/>
    <w:rsid w:val="00CA3FD0"/>
    <w:rsid w:val="00CA4392"/>
    <w:rsid w:val="00CA65E7"/>
    <w:rsid w:val="00CA78C9"/>
    <w:rsid w:val="00CA797C"/>
    <w:rsid w:val="00CB2EC6"/>
    <w:rsid w:val="00CB2F65"/>
    <w:rsid w:val="00CB4286"/>
    <w:rsid w:val="00CB487C"/>
    <w:rsid w:val="00CB49CB"/>
    <w:rsid w:val="00CB6C62"/>
    <w:rsid w:val="00CB7A02"/>
    <w:rsid w:val="00CC06FE"/>
    <w:rsid w:val="00CC322F"/>
    <w:rsid w:val="00CC3A8F"/>
    <w:rsid w:val="00CC5461"/>
    <w:rsid w:val="00CC585C"/>
    <w:rsid w:val="00CD39C6"/>
    <w:rsid w:val="00CD4F4C"/>
    <w:rsid w:val="00CD73A1"/>
    <w:rsid w:val="00CE3750"/>
    <w:rsid w:val="00CE5F89"/>
    <w:rsid w:val="00CE661B"/>
    <w:rsid w:val="00CE6B24"/>
    <w:rsid w:val="00CE6C75"/>
    <w:rsid w:val="00CE7946"/>
    <w:rsid w:val="00CF2836"/>
    <w:rsid w:val="00CF2ED4"/>
    <w:rsid w:val="00CF2F61"/>
    <w:rsid w:val="00CF3F40"/>
    <w:rsid w:val="00CF5FB1"/>
    <w:rsid w:val="00CF7AC6"/>
    <w:rsid w:val="00D00224"/>
    <w:rsid w:val="00D00B95"/>
    <w:rsid w:val="00D02ABF"/>
    <w:rsid w:val="00D042F9"/>
    <w:rsid w:val="00D06452"/>
    <w:rsid w:val="00D10160"/>
    <w:rsid w:val="00D10F0B"/>
    <w:rsid w:val="00D11804"/>
    <w:rsid w:val="00D17B57"/>
    <w:rsid w:val="00D214AA"/>
    <w:rsid w:val="00D24CA7"/>
    <w:rsid w:val="00D26235"/>
    <w:rsid w:val="00D26DA8"/>
    <w:rsid w:val="00D274C3"/>
    <w:rsid w:val="00D27608"/>
    <w:rsid w:val="00D30B18"/>
    <w:rsid w:val="00D31800"/>
    <w:rsid w:val="00D325AB"/>
    <w:rsid w:val="00D33978"/>
    <w:rsid w:val="00D35355"/>
    <w:rsid w:val="00D40ABA"/>
    <w:rsid w:val="00D41174"/>
    <w:rsid w:val="00D4122C"/>
    <w:rsid w:val="00D4200A"/>
    <w:rsid w:val="00D4581D"/>
    <w:rsid w:val="00D45955"/>
    <w:rsid w:val="00D45BFA"/>
    <w:rsid w:val="00D46A34"/>
    <w:rsid w:val="00D500A4"/>
    <w:rsid w:val="00D516E6"/>
    <w:rsid w:val="00D535FB"/>
    <w:rsid w:val="00D554E5"/>
    <w:rsid w:val="00D568A1"/>
    <w:rsid w:val="00D60636"/>
    <w:rsid w:val="00D60CBB"/>
    <w:rsid w:val="00D6160B"/>
    <w:rsid w:val="00D62FA8"/>
    <w:rsid w:val="00D63C56"/>
    <w:rsid w:val="00D63DDB"/>
    <w:rsid w:val="00D658BD"/>
    <w:rsid w:val="00D677FB"/>
    <w:rsid w:val="00D72289"/>
    <w:rsid w:val="00D73F1C"/>
    <w:rsid w:val="00D75838"/>
    <w:rsid w:val="00D7622C"/>
    <w:rsid w:val="00D76329"/>
    <w:rsid w:val="00D76DF0"/>
    <w:rsid w:val="00D77B0F"/>
    <w:rsid w:val="00D80384"/>
    <w:rsid w:val="00D8139E"/>
    <w:rsid w:val="00D826C2"/>
    <w:rsid w:val="00D82B1C"/>
    <w:rsid w:val="00D82D6E"/>
    <w:rsid w:val="00D836DF"/>
    <w:rsid w:val="00D85216"/>
    <w:rsid w:val="00D86E96"/>
    <w:rsid w:val="00D8777E"/>
    <w:rsid w:val="00D90A07"/>
    <w:rsid w:val="00D92F4D"/>
    <w:rsid w:val="00D9627D"/>
    <w:rsid w:val="00D96715"/>
    <w:rsid w:val="00D96ACE"/>
    <w:rsid w:val="00D97025"/>
    <w:rsid w:val="00DA15F5"/>
    <w:rsid w:val="00DA1A35"/>
    <w:rsid w:val="00DA25D6"/>
    <w:rsid w:val="00DA315D"/>
    <w:rsid w:val="00DA4332"/>
    <w:rsid w:val="00DA476A"/>
    <w:rsid w:val="00DA5934"/>
    <w:rsid w:val="00DA6799"/>
    <w:rsid w:val="00DA6F78"/>
    <w:rsid w:val="00DA7107"/>
    <w:rsid w:val="00DA7E06"/>
    <w:rsid w:val="00DB00EF"/>
    <w:rsid w:val="00DB035B"/>
    <w:rsid w:val="00DB09A5"/>
    <w:rsid w:val="00DB0C30"/>
    <w:rsid w:val="00DB410C"/>
    <w:rsid w:val="00DB4280"/>
    <w:rsid w:val="00DB4653"/>
    <w:rsid w:val="00DB6D95"/>
    <w:rsid w:val="00DB722D"/>
    <w:rsid w:val="00DB7CBB"/>
    <w:rsid w:val="00DC1AE2"/>
    <w:rsid w:val="00DC2E19"/>
    <w:rsid w:val="00DC4987"/>
    <w:rsid w:val="00DC56EF"/>
    <w:rsid w:val="00DC7F3D"/>
    <w:rsid w:val="00DD1374"/>
    <w:rsid w:val="00DD13C8"/>
    <w:rsid w:val="00DD230F"/>
    <w:rsid w:val="00DD2DA5"/>
    <w:rsid w:val="00DD3A86"/>
    <w:rsid w:val="00DD414C"/>
    <w:rsid w:val="00DD51FF"/>
    <w:rsid w:val="00DE0770"/>
    <w:rsid w:val="00DE30A7"/>
    <w:rsid w:val="00DE3600"/>
    <w:rsid w:val="00DE6363"/>
    <w:rsid w:val="00DF1006"/>
    <w:rsid w:val="00DF1824"/>
    <w:rsid w:val="00DF1E65"/>
    <w:rsid w:val="00DF1EBD"/>
    <w:rsid w:val="00DF2573"/>
    <w:rsid w:val="00DF3610"/>
    <w:rsid w:val="00DF4D46"/>
    <w:rsid w:val="00DF62C0"/>
    <w:rsid w:val="00DF6CEF"/>
    <w:rsid w:val="00DF6EAA"/>
    <w:rsid w:val="00E01CC8"/>
    <w:rsid w:val="00E02AEC"/>
    <w:rsid w:val="00E02E9B"/>
    <w:rsid w:val="00E02F7B"/>
    <w:rsid w:val="00E03263"/>
    <w:rsid w:val="00E03859"/>
    <w:rsid w:val="00E0670E"/>
    <w:rsid w:val="00E11223"/>
    <w:rsid w:val="00E116EE"/>
    <w:rsid w:val="00E11E38"/>
    <w:rsid w:val="00E12B73"/>
    <w:rsid w:val="00E12EE1"/>
    <w:rsid w:val="00E14C79"/>
    <w:rsid w:val="00E15C56"/>
    <w:rsid w:val="00E17AEC"/>
    <w:rsid w:val="00E206E1"/>
    <w:rsid w:val="00E231AE"/>
    <w:rsid w:val="00E237F5"/>
    <w:rsid w:val="00E23E40"/>
    <w:rsid w:val="00E244F0"/>
    <w:rsid w:val="00E24555"/>
    <w:rsid w:val="00E25040"/>
    <w:rsid w:val="00E26A29"/>
    <w:rsid w:val="00E27585"/>
    <w:rsid w:val="00E301A2"/>
    <w:rsid w:val="00E320DD"/>
    <w:rsid w:val="00E3343F"/>
    <w:rsid w:val="00E34DE8"/>
    <w:rsid w:val="00E34E75"/>
    <w:rsid w:val="00E37E38"/>
    <w:rsid w:val="00E37EA1"/>
    <w:rsid w:val="00E37F56"/>
    <w:rsid w:val="00E413CB"/>
    <w:rsid w:val="00E4151D"/>
    <w:rsid w:val="00E501B7"/>
    <w:rsid w:val="00E51980"/>
    <w:rsid w:val="00E530DA"/>
    <w:rsid w:val="00E57EAB"/>
    <w:rsid w:val="00E6037B"/>
    <w:rsid w:val="00E6158E"/>
    <w:rsid w:val="00E62C91"/>
    <w:rsid w:val="00E63573"/>
    <w:rsid w:val="00E63609"/>
    <w:rsid w:val="00E667AE"/>
    <w:rsid w:val="00E66EAE"/>
    <w:rsid w:val="00E67BE1"/>
    <w:rsid w:val="00E67D24"/>
    <w:rsid w:val="00E67F15"/>
    <w:rsid w:val="00E74866"/>
    <w:rsid w:val="00E75CC9"/>
    <w:rsid w:val="00E77626"/>
    <w:rsid w:val="00E80BD4"/>
    <w:rsid w:val="00E82D19"/>
    <w:rsid w:val="00E836FA"/>
    <w:rsid w:val="00E83C39"/>
    <w:rsid w:val="00E85285"/>
    <w:rsid w:val="00E86619"/>
    <w:rsid w:val="00E86E0F"/>
    <w:rsid w:val="00E87414"/>
    <w:rsid w:val="00E91920"/>
    <w:rsid w:val="00E93804"/>
    <w:rsid w:val="00E94341"/>
    <w:rsid w:val="00E95015"/>
    <w:rsid w:val="00E951FB"/>
    <w:rsid w:val="00E9526C"/>
    <w:rsid w:val="00E95E70"/>
    <w:rsid w:val="00EA3C38"/>
    <w:rsid w:val="00EA3C6D"/>
    <w:rsid w:val="00EA3F23"/>
    <w:rsid w:val="00EA5945"/>
    <w:rsid w:val="00EA6384"/>
    <w:rsid w:val="00EB026B"/>
    <w:rsid w:val="00EB42D4"/>
    <w:rsid w:val="00EB5392"/>
    <w:rsid w:val="00EB559D"/>
    <w:rsid w:val="00EB5A02"/>
    <w:rsid w:val="00EB61EC"/>
    <w:rsid w:val="00EB66F1"/>
    <w:rsid w:val="00EB7BC8"/>
    <w:rsid w:val="00EC04A2"/>
    <w:rsid w:val="00EC1B5B"/>
    <w:rsid w:val="00EC1BAB"/>
    <w:rsid w:val="00EC40EE"/>
    <w:rsid w:val="00EC52E0"/>
    <w:rsid w:val="00EC65FF"/>
    <w:rsid w:val="00ED0785"/>
    <w:rsid w:val="00ED08BA"/>
    <w:rsid w:val="00ED1640"/>
    <w:rsid w:val="00ED17AB"/>
    <w:rsid w:val="00ED23B8"/>
    <w:rsid w:val="00ED354A"/>
    <w:rsid w:val="00ED4928"/>
    <w:rsid w:val="00ED676E"/>
    <w:rsid w:val="00ED709A"/>
    <w:rsid w:val="00ED7365"/>
    <w:rsid w:val="00ED7A6F"/>
    <w:rsid w:val="00EE18D9"/>
    <w:rsid w:val="00EE1DBC"/>
    <w:rsid w:val="00EE1EB0"/>
    <w:rsid w:val="00EE32D2"/>
    <w:rsid w:val="00EE3315"/>
    <w:rsid w:val="00EE35AD"/>
    <w:rsid w:val="00EE3CF7"/>
    <w:rsid w:val="00EE43F4"/>
    <w:rsid w:val="00EE486F"/>
    <w:rsid w:val="00EE58B6"/>
    <w:rsid w:val="00EE59AD"/>
    <w:rsid w:val="00EF04FE"/>
    <w:rsid w:val="00EF0FBA"/>
    <w:rsid w:val="00EF2D22"/>
    <w:rsid w:val="00EF4625"/>
    <w:rsid w:val="00EF4C3F"/>
    <w:rsid w:val="00EF4E03"/>
    <w:rsid w:val="00EF50F2"/>
    <w:rsid w:val="00EF6202"/>
    <w:rsid w:val="00EF63EC"/>
    <w:rsid w:val="00EF64FC"/>
    <w:rsid w:val="00EF70FF"/>
    <w:rsid w:val="00EF7E80"/>
    <w:rsid w:val="00F0185F"/>
    <w:rsid w:val="00F04E4C"/>
    <w:rsid w:val="00F0590B"/>
    <w:rsid w:val="00F06C67"/>
    <w:rsid w:val="00F06CB8"/>
    <w:rsid w:val="00F12E48"/>
    <w:rsid w:val="00F1302F"/>
    <w:rsid w:val="00F14E7A"/>
    <w:rsid w:val="00F17516"/>
    <w:rsid w:val="00F21C66"/>
    <w:rsid w:val="00F22A25"/>
    <w:rsid w:val="00F23318"/>
    <w:rsid w:val="00F2409A"/>
    <w:rsid w:val="00F24731"/>
    <w:rsid w:val="00F24801"/>
    <w:rsid w:val="00F25653"/>
    <w:rsid w:val="00F25C96"/>
    <w:rsid w:val="00F2626A"/>
    <w:rsid w:val="00F2691D"/>
    <w:rsid w:val="00F27A27"/>
    <w:rsid w:val="00F3030E"/>
    <w:rsid w:val="00F3172D"/>
    <w:rsid w:val="00F3323D"/>
    <w:rsid w:val="00F3506A"/>
    <w:rsid w:val="00F361F3"/>
    <w:rsid w:val="00F37810"/>
    <w:rsid w:val="00F37C14"/>
    <w:rsid w:val="00F37E43"/>
    <w:rsid w:val="00F41296"/>
    <w:rsid w:val="00F438DC"/>
    <w:rsid w:val="00F45851"/>
    <w:rsid w:val="00F54CCE"/>
    <w:rsid w:val="00F55AD4"/>
    <w:rsid w:val="00F565F4"/>
    <w:rsid w:val="00F607CA"/>
    <w:rsid w:val="00F6218A"/>
    <w:rsid w:val="00F62942"/>
    <w:rsid w:val="00F63CC1"/>
    <w:rsid w:val="00F65282"/>
    <w:rsid w:val="00F660AA"/>
    <w:rsid w:val="00F668E3"/>
    <w:rsid w:val="00F66C5C"/>
    <w:rsid w:val="00F679DC"/>
    <w:rsid w:val="00F70FC5"/>
    <w:rsid w:val="00F71127"/>
    <w:rsid w:val="00F72124"/>
    <w:rsid w:val="00F7365B"/>
    <w:rsid w:val="00F765B1"/>
    <w:rsid w:val="00F77E84"/>
    <w:rsid w:val="00F81E50"/>
    <w:rsid w:val="00F83CF2"/>
    <w:rsid w:val="00F84728"/>
    <w:rsid w:val="00F85414"/>
    <w:rsid w:val="00F85DEE"/>
    <w:rsid w:val="00F85E98"/>
    <w:rsid w:val="00F876A5"/>
    <w:rsid w:val="00F92D2B"/>
    <w:rsid w:val="00F936C0"/>
    <w:rsid w:val="00F93D08"/>
    <w:rsid w:val="00F94DB9"/>
    <w:rsid w:val="00F94DBE"/>
    <w:rsid w:val="00F97556"/>
    <w:rsid w:val="00FA0AAC"/>
    <w:rsid w:val="00FA10E1"/>
    <w:rsid w:val="00FA18E7"/>
    <w:rsid w:val="00FA296F"/>
    <w:rsid w:val="00FA2C03"/>
    <w:rsid w:val="00FA4EA4"/>
    <w:rsid w:val="00FA4F37"/>
    <w:rsid w:val="00FB0077"/>
    <w:rsid w:val="00FB03CD"/>
    <w:rsid w:val="00FB11D3"/>
    <w:rsid w:val="00FB166C"/>
    <w:rsid w:val="00FB2481"/>
    <w:rsid w:val="00FB24D2"/>
    <w:rsid w:val="00FB2792"/>
    <w:rsid w:val="00FB56ED"/>
    <w:rsid w:val="00FB618A"/>
    <w:rsid w:val="00FC1081"/>
    <w:rsid w:val="00FC1C96"/>
    <w:rsid w:val="00FC1D18"/>
    <w:rsid w:val="00FC20BA"/>
    <w:rsid w:val="00FC284B"/>
    <w:rsid w:val="00FC32A6"/>
    <w:rsid w:val="00FC73D9"/>
    <w:rsid w:val="00FC7A4C"/>
    <w:rsid w:val="00FC7BE8"/>
    <w:rsid w:val="00FC7DC1"/>
    <w:rsid w:val="00FD0108"/>
    <w:rsid w:val="00FD0316"/>
    <w:rsid w:val="00FD2CCC"/>
    <w:rsid w:val="00FD36A8"/>
    <w:rsid w:val="00FD68D1"/>
    <w:rsid w:val="00FD7532"/>
    <w:rsid w:val="00FE0926"/>
    <w:rsid w:val="00FE34E2"/>
    <w:rsid w:val="00FE362A"/>
    <w:rsid w:val="00FF05B4"/>
    <w:rsid w:val="00FF16C6"/>
    <w:rsid w:val="00FF1F68"/>
    <w:rsid w:val="00FF2BD1"/>
    <w:rsid w:val="00FF3A52"/>
    <w:rsid w:val="00FF4469"/>
    <w:rsid w:val="00FF4A17"/>
    <w:rsid w:val="00FF553F"/>
    <w:rsid w:val="00FF589E"/>
    <w:rsid w:val="00FF5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797"/>
    <w:rPr>
      <w:sz w:val="24"/>
      <w:szCs w:val="24"/>
    </w:rPr>
  </w:style>
  <w:style w:type="paragraph" w:styleId="1">
    <w:name w:val="heading 1"/>
    <w:basedOn w:val="a"/>
    <w:next w:val="a"/>
    <w:qFormat/>
    <w:rsid w:val="00650797"/>
    <w:pPr>
      <w:keepNext/>
      <w:ind w:left="1692" w:firstLine="708"/>
      <w:jc w:val="center"/>
      <w:outlineLvl w:val="0"/>
    </w:pPr>
    <w:rPr>
      <w:sz w:val="28"/>
      <w:szCs w:val="28"/>
    </w:rPr>
  </w:style>
  <w:style w:type="paragraph" w:styleId="5">
    <w:name w:val="heading 5"/>
    <w:basedOn w:val="a"/>
    <w:next w:val="a"/>
    <w:link w:val="50"/>
    <w:qFormat/>
    <w:rsid w:val="002C7BA0"/>
    <w:pPr>
      <w:spacing w:before="240" w:after="60"/>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062D2"/>
    <w:pPr>
      <w:widowControl w:val="0"/>
      <w:autoSpaceDE w:val="0"/>
      <w:autoSpaceDN w:val="0"/>
      <w:adjustRightInd w:val="0"/>
      <w:ind w:firstLine="720"/>
    </w:pPr>
    <w:rPr>
      <w:rFonts w:ascii="Arial" w:hAnsi="Arial" w:cs="Arial"/>
    </w:rPr>
  </w:style>
  <w:style w:type="paragraph" w:customStyle="1" w:styleId="ConsPlusTitle">
    <w:name w:val="ConsPlusTitle"/>
    <w:rsid w:val="00650797"/>
    <w:pPr>
      <w:widowControl w:val="0"/>
      <w:autoSpaceDE w:val="0"/>
      <w:autoSpaceDN w:val="0"/>
      <w:adjustRightInd w:val="0"/>
    </w:pPr>
    <w:rPr>
      <w:rFonts w:ascii="Arial" w:hAnsi="Arial" w:cs="Arial"/>
      <w:b/>
      <w:bCs/>
    </w:rPr>
  </w:style>
  <w:style w:type="paragraph" w:styleId="a3">
    <w:name w:val="Title"/>
    <w:basedOn w:val="a"/>
    <w:link w:val="a4"/>
    <w:qFormat/>
    <w:rsid w:val="00650797"/>
    <w:pPr>
      <w:jc w:val="center"/>
    </w:pPr>
    <w:rPr>
      <w:b/>
      <w:sz w:val="28"/>
      <w:szCs w:val="20"/>
    </w:rPr>
  </w:style>
  <w:style w:type="paragraph" w:customStyle="1" w:styleId="ConsPlusNonformat">
    <w:name w:val="ConsPlusNonformat"/>
    <w:rsid w:val="00487615"/>
    <w:pPr>
      <w:widowControl w:val="0"/>
      <w:autoSpaceDE w:val="0"/>
      <w:autoSpaceDN w:val="0"/>
      <w:adjustRightInd w:val="0"/>
    </w:pPr>
    <w:rPr>
      <w:rFonts w:ascii="Courier New" w:hAnsi="Courier New" w:cs="Courier New"/>
    </w:rPr>
  </w:style>
  <w:style w:type="paragraph" w:styleId="a5">
    <w:name w:val="header"/>
    <w:basedOn w:val="a"/>
    <w:link w:val="a6"/>
    <w:rsid w:val="0071575D"/>
    <w:pPr>
      <w:tabs>
        <w:tab w:val="center" w:pos="4677"/>
        <w:tab w:val="right" w:pos="9355"/>
      </w:tabs>
    </w:pPr>
  </w:style>
  <w:style w:type="character" w:styleId="a7">
    <w:name w:val="page number"/>
    <w:basedOn w:val="a0"/>
    <w:rsid w:val="0071575D"/>
  </w:style>
  <w:style w:type="paragraph" w:styleId="a8">
    <w:name w:val="footer"/>
    <w:basedOn w:val="a"/>
    <w:rsid w:val="0071575D"/>
    <w:pPr>
      <w:tabs>
        <w:tab w:val="center" w:pos="4677"/>
        <w:tab w:val="right" w:pos="9355"/>
      </w:tabs>
    </w:pPr>
  </w:style>
  <w:style w:type="character" w:styleId="a9">
    <w:name w:val="Hyperlink"/>
    <w:basedOn w:val="a0"/>
    <w:rsid w:val="001F69C1"/>
    <w:rPr>
      <w:color w:val="0000FF"/>
      <w:u w:val="single"/>
    </w:rPr>
  </w:style>
  <w:style w:type="character" w:customStyle="1" w:styleId="a6">
    <w:name w:val="Верхний колонтитул Знак"/>
    <w:basedOn w:val="a0"/>
    <w:link w:val="a5"/>
    <w:rsid w:val="00D73F1C"/>
    <w:rPr>
      <w:sz w:val="24"/>
      <w:szCs w:val="24"/>
    </w:rPr>
  </w:style>
  <w:style w:type="table" w:styleId="aa">
    <w:name w:val="Table Grid"/>
    <w:basedOn w:val="a1"/>
    <w:uiPriority w:val="59"/>
    <w:rsid w:val="008A2F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basedOn w:val="a"/>
    <w:link w:val="ac"/>
    <w:rsid w:val="007E6554"/>
    <w:rPr>
      <w:rFonts w:ascii="Tahoma" w:hAnsi="Tahoma" w:cs="Tahoma"/>
      <w:sz w:val="16"/>
      <w:szCs w:val="16"/>
    </w:rPr>
  </w:style>
  <w:style w:type="character" w:customStyle="1" w:styleId="ac">
    <w:name w:val="Текст выноски Знак"/>
    <w:basedOn w:val="a0"/>
    <w:link w:val="ab"/>
    <w:rsid w:val="007E6554"/>
    <w:rPr>
      <w:rFonts w:ascii="Tahoma" w:hAnsi="Tahoma" w:cs="Tahoma"/>
      <w:sz w:val="16"/>
      <w:szCs w:val="16"/>
    </w:rPr>
  </w:style>
  <w:style w:type="paragraph" w:styleId="ad">
    <w:name w:val="List Paragraph"/>
    <w:basedOn w:val="a"/>
    <w:uiPriority w:val="34"/>
    <w:qFormat/>
    <w:rsid w:val="009D704C"/>
    <w:pPr>
      <w:ind w:left="720"/>
      <w:contextualSpacing/>
    </w:pPr>
  </w:style>
  <w:style w:type="paragraph" w:customStyle="1" w:styleId="ConsNormal">
    <w:name w:val="ConsNormal"/>
    <w:link w:val="ConsNormal0"/>
    <w:rsid w:val="00065504"/>
    <w:pPr>
      <w:widowControl w:val="0"/>
      <w:ind w:right="19772" w:firstLine="720"/>
    </w:pPr>
    <w:rPr>
      <w:rFonts w:ascii="Arial" w:hAnsi="Arial"/>
      <w:snapToGrid w:val="0"/>
    </w:rPr>
  </w:style>
  <w:style w:type="paragraph" w:customStyle="1" w:styleId="ConsTitle">
    <w:name w:val="ConsTitle"/>
    <w:rsid w:val="00065504"/>
    <w:pPr>
      <w:widowControl w:val="0"/>
      <w:ind w:right="19772"/>
    </w:pPr>
    <w:rPr>
      <w:rFonts w:ascii="Arial" w:hAnsi="Arial"/>
      <w:b/>
      <w:snapToGrid w:val="0"/>
      <w:sz w:val="16"/>
    </w:rPr>
  </w:style>
  <w:style w:type="character" w:customStyle="1" w:styleId="a4">
    <w:name w:val="Название Знак"/>
    <w:basedOn w:val="a0"/>
    <w:link w:val="a3"/>
    <w:rsid w:val="00065504"/>
    <w:rPr>
      <w:b/>
      <w:sz w:val="28"/>
    </w:rPr>
  </w:style>
  <w:style w:type="character" w:customStyle="1" w:styleId="ConsNormal0">
    <w:name w:val="ConsNormal Знак"/>
    <w:basedOn w:val="a0"/>
    <w:link w:val="ConsNormal"/>
    <w:rsid w:val="00065504"/>
    <w:rPr>
      <w:rFonts w:ascii="Arial" w:hAnsi="Arial"/>
      <w:snapToGrid w:val="0"/>
      <w:lang w:val="ru-RU" w:eastAsia="ru-RU" w:bidi="ar-SA"/>
    </w:rPr>
  </w:style>
  <w:style w:type="character" w:customStyle="1" w:styleId="ConsPlusNormal0">
    <w:name w:val="ConsPlusNormal Знак"/>
    <w:basedOn w:val="a0"/>
    <w:link w:val="ConsPlusNormal"/>
    <w:locked/>
    <w:rsid w:val="00065504"/>
    <w:rPr>
      <w:rFonts w:ascii="Arial" w:hAnsi="Arial" w:cs="Arial"/>
      <w:lang w:val="ru-RU" w:eastAsia="ru-RU" w:bidi="ar-SA"/>
    </w:rPr>
  </w:style>
  <w:style w:type="character" w:customStyle="1" w:styleId="50">
    <w:name w:val="Заголовок 5 Знак"/>
    <w:basedOn w:val="a0"/>
    <w:link w:val="5"/>
    <w:rsid w:val="002C7BA0"/>
    <w:rPr>
      <w:rFonts w:eastAsia="Calibri"/>
      <w:b/>
      <w:bCs/>
      <w:i/>
      <w:iCs/>
      <w:sz w:val="26"/>
      <w:szCs w:val="26"/>
    </w:rPr>
  </w:style>
  <w:style w:type="paragraph" w:styleId="ae">
    <w:name w:val="Body Text Indent"/>
    <w:basedOn w:val="a"/>
    <w:link w:val="af"/>
    <w:rsid w:val="002C7BA0"/>
    <w:pPr>
      <w:tabs>
        <w:tab w:val="left" w:pos="851"/>
      </w:tabs>
      <w:autoSpaceDE w:val="0"/>
      <w:autoSpaceDN w:val="0"/>
      <w:jc w:val="both"/>
    </w:pPr>
    <w:rPr>
      <w:rFonts w:eastAsia="Calibri"/>
      <w:sz w:val="26"/>
      <w:szCs w:val="26"/>
    </w:rPr>
  </w:style>
  <w:style w:type="character" w:customStyle="1" w:styleId="af">
    <w:name w:val="Основной текст с отступом Знак"/>
    <w:basedOn w:val="a0"/>
    <w:link w:val="ae"/>
    <w:rsid w:val="002C7BA0"/>
    <w:rPr>
      <w:rFonts w:eastAsia="Calibri"/>
      <w:sz w:val="26"/>
      <w:szCs w:val="26"/>
    </w:rPr>
  </w:style>
  <w:style w:type="paragraph" w:customStyle="1" w:styleId="10">
    <w:name w:val="Без интервала1"/>
    <w:link w:val="NoSpacingChar"/>
    <w:rsid w:val="002C7BA0"/>
    <w:rPr>
      <w:rFonts w:ascii="Calibri" w:hAnsi="Calibri"/>
      <w:sz w:val="22"/>
      <w:szCs w:val="22"/>
      <w:lang w:eastAsia="en-US"/>
    </w:rPr>
  </w:style>
  <w:style w:type="character" w:customStyle="1" w:styleId="NoSpacingChar">
    <w:name w:val="No Spacing Char"/>
    <w:basedOn w:val="a0"/>
    <w:link w:val="10"/>
    <w:locked/>
    <w:rsid w:val="002C7BA0"/>
    <w:rPr>
      <w:rFonts w:ascii="Calibri" w:hAnsi="Calibri"/>
      <w:sz w:val="22"/>
      <w:szCs w:val="22"/>
      <w:lang w:val="ru-RU" w:eastAsia="en-US" w:bidi="ar-SA"/>
    </w:rPr>
  </w:style>
  <w:style w:type="paragraph" w:styleId="3">
    <w:name w:val="Body Text Indent 3"/>
    <w:basedOn w:val="a"/>
    <w:link w:val="30"/>
    <w:rsid w:val="002C7BA0"/>
    <w:pPr>
      <w:spacing w:after="120"/>
      <w:ind w:left="283"/>
    </w:pPr>
    <w:rPr>
      <w:rFonts w:eastAsia="Calibri"/>
      <w:sz w:val="16"/>
      <w:szCs w:val="16"/>
    </w:rPr>
  </w:style>
  <w:style w:type="character" w:customStyle="1" w:styleId="30">
    <w:name w:val="Основной текст с отступом 3 Знак"/>
    <w:basedOn w:val="a0"/>
    <w:link w:val="3"/>
    <w:rsid w:val="002C7BA0"/>
    <w:rPr>
      <w:rFonts w:eastAsia="Calibri"/>
      <w:sz w:val="16"/>
      <w:szCs w:val="16"/>
    </w:rPr>
  </w:style>
  <w:style w:type="paragraph" w:customStyle="1" w:styleId="ConsNonformat">
    <w:name w:val="ConsNonformat"/>
    <w:link w:val="ConsNonformat0"/>
    <w:rsid w:val="002C7BA0"/>
    <w:pPr>
      <w:widowControl w:val="0"/>
      <w:snapToGrid w:val="0"/>
      <w:ind w:right="19772"/>
    </w:pPr>
    <w:rPr>
      <w:rFonts w:ascii="Courier New" w:eastAsia="Calibri" w:hAnsi="Courier New"/>
      <w:sz w:val="22"/>
      <w:szCs w:val="22"/>
    </w:rPr>
  </w:style>
  <w:style w:type="character" w:customStyle="1" w:styleId="ConsNonformat0">
    <w:name w:val="ConsNonformat Знак"/>
    <w:link w:val="ConsNonformat"/>
    <w:locked/>
    <w:rsid w:val="002C7BA0"/>
    <w:rPr>
      <w:rFonts w:ascii="Courier New" w:eastAsia="Calibri" w:hAnsi="Courier New"/>
      <w:sz w:val="22"/>
      <w:szCs w:val="22"/>
      <w:lang w:bidi="ar-SA"/>
    </w:rPr>
  </w:style>
  <w:style w:type="paragraph" w:styleId="af0">
    <w:name w:val="No Spacing"/>
    <w:link w:val="af1"/>
    <w:qFormat/>
    <w:rsid w:val="00C53106"/>
    <w:rPr>
      <w:rFonts w:ascii="Calibri" w:eastAsia="Calibri" w:hAnsi="Calibri"/>
      <w:sz w:val="22"/>
      <w:szCs w:val="22"/>
      <w:lang w:eastAsia="en-US"/>
    </w:rPr>
  </w:style>
  <w:style w:type="character" w:customStyle="1" w:styleId="af1">
    <w:name w:val="Без интервала Знак"/>
    <w:link w:val="af0"/>
    <w:rsid w:val="00C53106"/>
    <w:rPr>
      <w:rFonts w:ascii="Calibri" w:eastAsia="Calibri" w:hAnsi="Calibri"/>
      <w:sz w:val="22"/>
      <w:szCs w:val="22"/>
      <w:lang w:eastAsia="en-US" w:bidi="ar-SA"/>
    </w:rPr>
  </w:style>
  <w:style w:type="character" w:customStyle="1" w:styleId="af2">
    <w:name w:val="Гипертекстовая ссылка"/>
    <w:basedOn w:val="a0"/>
    <w:uiPriority w:val="99"/>
    <w:rsid w:val="0016724B"/>
    <w:rPr>
      <w:color w:val="106BBE"/>
    </w:rPr>
  </w:style>
  <w:style w:type="paragraph" w:customStyle="1" w:styleId="af3">
    <w:name w:val="Прижатый влево"/>
    <w:basedOn w:val="a"/>
    <w:next w:val="a"/>
    <w:uiPriority w:val="99"/>
    <w:rsid w:val="00F94DBE"/>
    <w:pPr>
      <w:autoSpaceDE w:val="0"/>
      <w:autoSpaceDN w:val="0"/>
      <w:adjustRightInd w:val="0"/>
    </w:pPr>
    <w:rPr>
      <w:rFonts w:ascii="Arial" w:hAnsi="Arial" w:cs="Arial"/>
    </w:rPr>
  </w:style>
  <w:style w:type="paragraph" w:customStyle="1" w:styleId="af4">
    <w:name w:val="Комментарий"/>
    <w:basedOn w:val="a"/>
    <w:next w:val="a"/>
    <w:uiPriority w:val="99"/>
    <w:rsid w:val="002C5F39"/>
    <w:pPr>
      <w:autoSpaceDE w:val="0"/>
      <w:autoSpaceDN w:val="0"/>
      <w:adjustRightInd w:val="0"/>
      <w:spacing w:before="75"/>
      <w:ind w:left="170"/>
      <w:jc w:val="both"/>
    </w:pPr>
    <w:rPr>
      <w:rFonts w:ascii="Arial" w:hAnsi="Arial" w:cs="Arial"/>
      <w:color w:val="353842"/>
      <w:shd w:val="clear" w:color="auto" w:fill="F0F0F0"/>
    </w:rPr>
  </w:style>
  <w:style w:type="paragraph" w:customStyle="1" w:styleId="af5">
    <w:name w:val="Информация об изменениях документа"/>
    <w:basedOn w:val="af4"/>
    <w:next w:val="a"/>
    <w:uiPriority w:val="99"/>
    <w:rsid w:val="002C5F39"/>
    <w:rPr>
      <w:i/>
      <w:iCs/>
    </w:rPr>
  </w:style>
  <w:style w:type="character" w:customStyle="1" w:styleId="af6">
    <w:name w:val="Основной текст_"/>
    <w:basedOn w:val="a0"/>
    <w:link w:val="31"/>
    <w:rsid w:val="007E0E45"/>
    <w:rPr>
      <w:rFonts w:ascii="Arial Unicode MS" w:eastAsia="Arial Unicode MS" w:hAnsi="Arial Unicode MS" w:cs="Arial Unicode MS"/>
      <w:sz w:val="17"/>
      <w:szCs w:val="17"/>
      <w:shd w:val="clear" w:color="auto" w:fill="FFFFFF"/>
    </w:rPr>
  </w:style>
  <w:style w:type="character" w:customStyle="1" w:styleId="2">
    <w:name w:val="Основной текст2"/>
    <w:basedOn w:val="af6"/>
    <w:rsid w:val="007E0E45"/>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af7">
    <w:name w:val="Основной текст + Полужирный"/>
    <w:basedOn w:val="af6"/>
    <w:rsid w:val="007E0E45"/>
    <w:rPr>
      <w:rFonts w:ascii="Arial Unicode MS" w:eastAsia="Arial Unicode MS" w:hAnsi="Arial Unicode MS" w:cs="Arial Unicode MS"/>
      <w:b/>
      <w:bCs/>
      <w:color w:val="000000"/>
      <w:spacing w:val="0"/>
      <w:w w:val="100"/>
      <w:position w:val="0"/>
      <w:sz w:val="17"/>
      <w:szCs w:val="17"/>
      <w:shd w:val="clear" w:color="auto" w:fill="FFFFFF"/>
      <w:lang w:val="ru-RU"/>
    </w:rPr>
  </w:style>
  <w:style w:type="paragraph" w:customStyle="1" w:styleId="31">
    <w:name w:val="Основной текст3"/>
    <w:basedOn w:val="a"/>
    <w:link w:val="af6"/>
    <w:rsid w:val="007E0E45"/>
    <w:pPr>
      <w:widowControl w:val="0"/>
      <w:shd w:val="clear" w:color="auto" w:fill="FFFFFF"/>
      <w:spacing w:before="180" w:line="194" w:lineRule="exact"/>
      <w:ind w:hanging="740"/>
      <w:jc w:val="both"/>
    </w:pPr>
    <w:rPr>
      <w:rFonts w:ascii="Arial Unicode MS" w:eastAsia="Arial Unicode MS" w:hAnsi="Arial Unicode MS" w:cs="Arial Unicode MS"/>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797"/>
    <w:rPr>
      <w:sz w:val="24"/>
      <w:szCs w:val="24"/>
    </w:rPr>
  </w:style>
  <w:style w:type="paragraph" w:styleId="1">
    <w:name w:val="heading 1"/>
    <w:basedOn w:val="a"/>
    <w:next w:val="a"/>
    <w:qFormat/>
    <w:rsid w:val="00650797"/>
    <w:pPr>
      <w:keepNext/>
      <w:ind w:left="1692" w:firstLine="708"/>
      <w:jc w:val="center"/>
      <w:outlineLvl w:val="0"/>
    </w:pPr>
    <w:rPr>
      <w:sz w:val="28"/>
      <w:szCs w:val="28"/>
    </w:rPr>
  </w:style>
  <w:style w:type="paragraph" w:styleId="5">
    <w:name w:val="heading 5"/>
    <w:basedOn w:val="a"/>
    <w:next w:val="a"/>
    <w:link w:val="50"/>
    <w:qFormat/>
    <w:rsid w:val="002C7BA0"/>
    <w:pPr>
      <w:spacing w:before="240" w:after="60"/>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062D2"/>
    <w:pPr>
      <w:widowControl w:val="0"/>
      <w:autoSpaceDE w:val="0"/>
      <w:autoSpaceDN w:val="0"/>
      <w:adjustRightInd w:val="0"/>
      <w:ind w:firstLine="720"/>
    </w:pPr>
    <w:rPr>
      <w:rFonts w:ascii="Arial" w:hAnsi="Arial" w:cs="Arial"/>
    </w:rPr>
  </w:style>
  <w:style w:type="paragraph" w:customStyle="1" w:styleId="ConsPlusTitle">
    <w:name w:val="ConsPlusTitle"/>
    <w:rsid w:val="00650797"/>
    <w:pPr>
      <w:widowControl w:val="0"/>
      <w:autoSpaceDE w:val="0"/>
      <w:autoSpaceDN w:val="0"/>
      <w:adjustRightInd w:val="0"/>
    </w:pPr>
    <w:rPr>
      <w:rFonts w:ascii="Arial" w:hAnsi="Arial" w:cs="Arial"/>
      <w:b/>
      <w:bCs/>
    </w:rPr>
  </w:style>
  <w:style w:type="paragraph" w:styleId="a3">
    <w:name w:val="Title"/>
    <w:basedOn w:val="a"/>
    <w:link w:val="a4"/>
    <w:qFormat/>
    <w:rsid w:val="00650797"/>
    <w:pPr>
      <w:jc w:val="center"/>
    </w:pPr>
    <w:rPr>
      <w:b/>
      <w:sz w:val="28"/>
      <w:szCs w:val="20"/>
    </w:rPr>
  </w:style>
  <w:style w:type="paragraph" w:customStyle="1" w:styleId="ConsPlusNonformat">
    <w:name w:val="ConsPlusNonformat"/>
    <w:rsid w:val="00487615"/>
    <w:pPr>
      <w:widowControl w:val="0"/>
      <w:autoSpaceDE w:val="0"/>
      <w:autoSpaceDN w:val="0"/>
      <w:adjustRightInd w:val="0"/>
    </w:pPr>
    <w:rPr>
      <w:rFonts w:ascii="Courier New" w:hAnsi="Courier New" w:cs="Courier New"/>
    </w:rPr>
  </w:style>
  <w:style w:type="paragraph" w:styleId="a5">
    <w:name w:val="header"/>
    <w:basedOn w:val="a"/>
    <w:link w:val="a6"/>
    <w:rsid w:val="0071575D"/>
    <w:pPr>
      <w:tabs>
        <w:tab w:val="center" w:pos="4677"/>
        <w:tab w:val="right" w:pos="9355"/>
      </w:tabs>
    </w:pPr>
  </w:style>
  <w:style w:type="character" w:styleId="a7">
    <w:name w:val="page number"/>
    <w:basedOn w:val="a0"/>
    <w:rsid w:val="0071575D"/>
  </w:style>
  <w:style w:type="paragraph" w:styleId="a8">
    <w:name w:val="footer"/>
    <w:basedOn w:val="a"/>
    <w:rsid w:val="0071575D"/>
    <w:pPr>
      <w:tabs>
        <w:tab w:val="center" w:pos="4677"/>
        <w:tab w:val="right" w:pos="9355"/>
      </w:tabs>
    </w:pPr>
  </w:style>
  <w:style w:type="character" w:styleId="a9">
    <w:name w:val="Hyperlink"/>
    <w:basedOn w:val="a0"/>
    <w:rsid w:val="001F69C1"/>
    <w:rPr>
      <w:color w:val="0000FF"/>
      <w:u w:val="single"/>
    </w:rPr>
  </w:style>
  <w:style w:type="character" w:customStyle="1" w:styleId="a6">
    <w:name w:val="Верхний колонтитул Знак"/>
    <w:basedOn w:val="a0"/>
    <w:link w:val="a5"/>
    <w:rsid w:val="00D73F1C"/>
    <w:rPr>
      <w:sz w:val="24"/>
      <w:szCs w:val="24"/>
    </w:rPr>
  </w:style>
  <w:style w:type="table" w:styleId="aa">
    <w:name w:val="Table Grid"/>
    <w:basedOn w:val="a1"/>
    <w:uiPriority w:val="59"/>
    <w:rsid w:val="008A2F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basedOn w:val="a"/>
    <w:link w:val="ac"/>
    <w:rsid w:val="007E6554"/>
    <w:rPr>
      <w:rFonts w:ascii="Tahoma" w:hAnsi="Tahoma" w:cs="Tahoma"/>
      <w:sz w:val="16"/>
      <w:szCs w:val="16"/>
    </w:rPr>
  </w:style>
  <w:style w:type="character" w:customStyle="1" w:styleId="ac">
    <w:name w:val="Текст выноски Знак"/>
    <w:basedOn w:val="a0"/>
    <w:link w:val="ab"/>
    <w:rsid w:val="007E6554"/>
    <w:rPr>
      <w:rFonts w:ascii="Tahoma" w:hAnsi="Tahoma" w:cs="Tahoma"/>
      <w:sz w:val="16"/>
      <w:szCs w:val="16"/>
    </w:rPr>
  </w:style>
  <w:style w:type="paragraph" w:styleId="ad">
    <w:name w:val="List Paragraph"/>
    <w:basedOn w:val="a"/>
    <w:uiPriority w:val="34"/>
    <w:qFormat/>
    <w:rsid w:val="009D704C"/>
    <w:pPr>
      <w:ind w:left="720"/>
      <w:contextualSpacing/>
    </w:pPr>
  </w:style>
  <w:style w:type="paragraph" w:customStyle="1" w:styleId="ConsNormal">
    <w:name w:val="ConsNormal"/>
    <w:link w:val="ConsNormal0"/>
    <w:rsid w:val="00065504"/>
    <w:pPr>
      <w:widowControl w:val="0"/>
      <w:ind w:right="19772" w:firstLine="720"/>
    </w:pPr>
    <w:rPr>
      <w:rFonts w:ascii="Arial" w:hAnsi="Arial"/>
      <w:snapToGrid w:val="0"/>
    </w:rPr>
  </w:style>
  <w:style w:type="paragraph" w:customStyle="1" w:styleId="ConsTitle">
    <w:name w:val="ConsTitle"/>
    <w:rsid w:val="00065504"/>
    <w:pPr>
      <w:widowControl w:val="0"/>
      <w:ind w:right="19772"/>
    </w:pPr>
    <w:rPr>
      <w:rFonts w:ascii="Arial" w:hAnsi="Arial"/>
      <w:b/>
      <w:snapToGrid w:val="0"/>
      <w:sz w:val="16"/>
    </w:rPr>
  </w:style>
  <w:style w:type="character" w:customStyle="1" w:styleId="a4">
    <w:name w:val="Название Знак"/>
    <w:basedOn w:val="a0"/>
    <w:link w:val="a3"/>
    <w:rsid w:val="00065504"/>
    <w:rPr>
      <w:b/>
      <w:sz w:val="28"/>
    </w:rPr>
  </w:style>
  <w:style w:type="character" w:customStyle="1" w:styleId="ConsNormal0">
    <w:name w:val="ConsNormal Знак"/>
    <w:basedOn w:val="a0"/>
    <w:link w:val="ConsNormal"/>
    <w:rsid w:val="00065504"/>
    <w:rPr>
      <w:rFonts w:ascii="Arial" w:hAnsi="Arial"/>
      <w:snapToGrid w:val="0"/>
      <w:lang w:val="ru-RU" w:eastAsia="ru-RU" w:bidi="ar-SA"/>
    </w:rPr>
  </w:style>
  <w:style w:type="character" w:customStyle="1" w:styleId="ConsPlusNormal0">
    <w:name w:val="ConsPlusNormal Знак"/>
    <w:basedOn w:val="a0"/>
    <w:link w:val="ConsPlusNormal"/>
    <w:locked/>
    <w:rsid w:val="00065504"/>
    <w:rPr>
      <w:rFonts w:ascii="Arial" w:hAnsi="Arial" w:cs="Arial"/>
      <w:lang w:val="ru-RU" w:eastAsia="ru-RU" w:bidi="ar-SA"/>
    </w:rPr>
  </w:style>
  <w:style w:type="character" w:customStyle="1" w:styleId="50">
    <w:name w:val="Заголовок 5 Знак"/>
    <w:basedOn w:val="a0"/>
    <w:link w:val="5"/>
    <w:rsid w:val="002C7BA0"/>
    <w:rPr>
      <w:rFonts w:eastAsia="Calibri"/>
      <w:b/>
      <w:bCs/>
      <w:i/>
      <w:iCs/>
      <w:sz w:val="26"/>
      <w:szCs w:val="26"/>
    </w:rPr>
  </w:style>
  <w:style w:type="paragraph" w:styleId="ae">
    <w:name w:val="Body Text Indent"/>
    <w:basedOn w:val="a"/>
    <w:link w:val="af"/>
    <w:rsid w:val="002C7BA0"/>
    <w:pPr>
      <w:tabs>
        <w:tab w:val="left" w:pos="851"/>
      </w:tabs>
      <w:autoSpaceDE w:val="0"/>
      <w:autoSpaceDN w:val="0"/>
      <w:jc w:val="both"/>
    </w:pPr>
    <w:rPr>
      <w:rFonts w:eastAsia="Calibri"/>
      <w:sz w:val="26"/>
      <w:szCs w:val="26"/>
    </w:rPr>
  </w:style>
  <w:style w:type="character" w:customStyle="1" w:styleId="af">
    <w:name w:val="Основной текст с отступом Знак"/>
    <w:basedOn w:val="a0"/>
    <w:link w:val="ae"/>
    <w:rsid w:val="002C7BA0"/>
    <w:rPr>
      <w:rFonts w:eastAsia="Calibri"/>
      <w:sz w:val="26"/>
      <w:szCs w:val="26"/>
    </w:rPr>
  </w:style>
  <w:style w:type="paragraph" w:customStyle="1" w:styleId="10">
    <w:name w:val="Без интервала1"/>
    <w:link w:val="NoSpacingChar"/>
    <w:rsid w:val="002C7BA0"/>
    <w:rPr>
      <w:rFonts w:ascii="Calibri" w:hAnsi="Calibri"/>
      <w:sz w:val="22"/>
      <w:szCs w:val="22"/>
      <w:lang w:eastAsia="en-US"/>
    </w:rPr>
  </w:style>
  <w:style w:type="character" w:customStyle="1" w:styleId="NoSpacingChar">
    <w:name w:val="No Spacing Char"/>
    <w:basedOn w:val="a0"/>
    <w:link w:val="10"/>
    <w:locked/>
    <w:rsid w:val="002C7BA0"/>
    <w:rPr>
      <w:rFonts w:ascii="Calibri" w:hAnsi="Calibri"/>
      <w:sz w:val="22"/>
      <w:szCs w:val="22"/>
      <w:lang w:val="ru-RU" w:eastAsia="en-US" w:bidi="ar-SA"/>
    </w:rPr>
  </w:style>
  <w:style w:type="paragraph" w:styleId="3">
    <w:name w:val="Body Text Indent 3"/>
    <w:basedOn w:val="a"/>
    <w:link w:val="30"/>
    <w:rsid w:val="002C7BA0"/>
    <w:pPr>
      <w:spacing w:after="120"/>
      <w:ind w:left="283"/>
    </w:pPr>
    <w:rPr>
      <w:rFonts w:eastAsia="Calibri"/>
      <w:sz w:val="16"/>
      <w:szCs w:val="16"/>
    </w:rPr>
  </w:style>
  <w:style w:type="character" w:customStyle="1" w:styleId="30">
    <w:name w:val="Основной текст с отступом 3 Знак"/>
    <w:basedOn w:val="a0"/>
    <w:link w:val="3"/>
    <w:rsid w:val="002C7BA0"/>
    <w:rPr>
      <w:rFonts w:eastAsia="Calibri"/>
      <w:sz w:val="16"/>
      <w:szCs w:val="16"/>
    </w:rPr>
  </w:style>
  <w:style w:type="paragraph" w:customStyle="1" w:styleId="ConsNonformat">
    <w:name w:val="ConsNonformat"/>
    <w:link w:val="ConsNonformat0"/>
    <w:rsid w:val="002C7BA0"/>
    <w:pPr>
      <w:widowControl w:val="0"/>
      <w:snapToGrid w:val="0"/>
      <w:ind w:right="19772"/>
    </w:pPr>
    <w:rPr>
      <w:rFonts w:ascii="Courier New" w:eastAsia="Calibri" w:hAnsi="Courier New"/>
      <w:sz w:val="22"/>
      <w:szCs w:val="22"/>
    </w:rPr>
  </w:style>
  <w:style w:type="character" w:customStyle="1" w:styleId="ConsNonformat0">
    <w:name w:val="ConsNonformat Знак"/>
    <w:link w:val="ConsNonformat"/>
    <w:locked/>
    <w:rsid w:val="002C7BA0"/>
    <w:rPr>
      <w:rFonts w:ascii="Courier New" w:eastAsia="Calibri" w:hAnsi="Courier New"/>
      <w:sz w:val="22"/>
      <w:szCs w:val="22"/>
      <w:lang w:bidi="ar-SA"/>
    </w:rPr>
  </w:style>
  <w:style w:type="paragraph" w:styleId="af0">
    <w:name w:val="No Spacing"/>
    <w:link w:val="af1"/>
    <w:qFormat/>
    <w:rsid w:val="00C53106"/>
    <w:rPr>
      <w:rFonts w:ascii="Calibri" w:eastAsia="Calibri" w:hAnsi="Calibri"/>
      <w:sz w:val="22"/>
      <w:szCs w:val="22"/>
      <w:lang w:eastAsia="en-US"/>
    </w:rPr>
  </w:style>
  <w:style w:type="character" w:customStyle="1" w:styleId="af1">
    <w:name w:val="Без интервала Знак"/>
    <w:link w:val="af0"/>
    <w:rsid w:val="00C53106"/>
    <w:rPr>
      <w:rFonts w:ascii="Calibri" w:eastAsia="Calibri" w:hAnsi="Calibri"/>
      <w:sz w:val="22"/>
      <w:szCs w:val="22"/>
      <w:lang w:eastAsia="en-US" w:bidi="ar-SA"/>
    </w:rPr>
  </w:style>
  <w:style w:type="character" w:customStyle="1" w:styleId="af2">
    <w:name w:val="Гипертекстовая ссылка"/>
    <w:basedOn w:val="a0"/>
    <w:uiPriority w:val="99"/>
    <w:rsid w:val="0016724B"/>
    <w:rPr>
      <w:color w:val="106BBE"/>
    </w:rPr>
  </w:style>
  <w:style w:type="paragraph" w:customStyle="1" w:styleId="af3">
    <w:name w:val="Прижатый влево"/>
    <w:basedOn w:val="a"/>
    <w:next w:val="a"/>
    <w:uiPriority w:val="99"/>
    <w:rsid w:val="00F94DBE"/>
    <w:pPr>
      <w:autoSpaceDE w:val="0"/>
      <w:autoSpaceDN w:val="0"/>
      <w:adjustRightInd w:val="0"/>
    </w:pPr>
    <w:rPr>
      <w:rFonts w:ascii="Arial" w:hAnsi="Arial" w:cs="Arial"/>
    </w:rPr>
  </w:style>
  <w:style w:type="paragraph" w:customStyle="1" w:styleId="af4">
    <w:name w:val="Комментарий"/>
    <w:basedOn w:val="a"/>
    <w:next w:val="a"/>
    <w:uiPriority w:val="99"/>
    <w:rsid w:val="002C5F39"/>
    <w:pPr>
      <w:autoSpaceDE w:val="0"/>
      <w:autoSpaceDN w:val="0"/>
      <w:adjustRightInd w:val="0"/>
      <w:spacing w:before="75"/>
      <w:ind w:left="170"/>
      <w:jc w:val="both"/>
    </w:pPr>
    <w:rPr>
      <w:rFonts w:ascii="Arial" w:hAnsi="Arial" w:cs="Arial"/>
      <w:color w:val="353842"/>
      <w:shd w:val="clear" w:color="auto" w:fill="F0F0F0"/>
    </w:rPr>
  </w:style>
  <w:style w:type="paragraph" w:customStyle="1" w:styleId="af5">
    <w:name w:val="Информация об изменениях документа"/>
    <w:basedOn w:val="af4"/>
    <w:next w:val="a"/>
    <w:uiPriority w:val="99"/>
    <w:rsid w:val="002C5F39"/>
    <w:rPr>
      <w:i/>
      <w:iCs/>
    </w:rPr>
  </w:style>
  <w:style w:type="character" w:customStyle="1" w:styleId="af6">
    <w:name w:val="Основной текст_"/>
    <w:basedOn w:val="a0"/>
    <w:link w:val="31"/>
    <w:rsid w:val="007E0E45"/>
    <w:rPr>
      <w:rFonts w:ascii="Arial Unicode MS" w:eastAsia="Arial Unicode MS" w:hAnsi="Arial Unicode MS" w:cs="Arial Unicode MS"/>
      <w:sz w:val="17"/>
      <w:szCs w:val="17"/>
      <w:shd w:val="clear" w:color="auto" w:fill="FFFFFF"/>
    </w:rPr>
  </w:style>
  <w:style w:type="character" w:customStyle="1" w:styleId="2">
    <w:name w:val="Основной текст2"/>
    <w:basedOn w:val="af6"/>
    <w:rsid w:val="007E0E45"/>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af7">
    <w:name w:val="Основной текст + Полужирный"/>
    <w:basedOn w:val="af6"/>
    <w:rsid w:val="007E0E45"/>
    <w:rPr>
      <w:rFonts w:ascii="Arial Unicode MS" w:eastAsia="Arial Unicode MS" w:hAnsi="Arial Unicode MS" w:cs="Arial Unicode MS"/>
      <w:b/>
      <w:bCs/>
      <w:color w:val="000000"/>
      <w:spacing w:val="0"/>
      <w:w w:val="100"/>
      <w:position w:val="0"/>
      <w:sz w:val="17"/>
      <w:szCs w:val="17"/>
      <w:shd w:val="clear" w:color="auto" w:fill="FFFFFF"/>
      <w:lang w:val="ru-RU"/>
    </w:rPr>
  </w:style>
  <w:style w:type="paragraph" w:customStyle="1" w:styleId="31">
    <w:name w:val="Основной текст3"/>
    <w:basedOn w:val="a"/>
    <w:link w:val="af6"/>
    <w:rsid w:val="007E0E45"/>
    <w:pPr>
      <w:widowControl w:val="0"/>
      <w:shd w:val="clear" w:color="auto" w:fill="FFFFFF"/>
      <w:spacing w:before="180" w:line="194" w:lineRule="exact"/>
      <w:ind w:hanging="740"/>
      <w:jc w:val="both"/>
    </w:pPr>
    <w:rPr>
      <w:rFonts w:ascii="Arial Unicode MS" w:eastAsia="Arial Unicode MS" w:hAnsi="Arial Unicode MS" w:cs="Arial Unicode M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69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685D2F466DC0104B3FB107D3DC9184BEF1FFF8E4D6B996B0EB7EFB74535B04764AC71DA398327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1070D-3BCA-40E9-B969-A30D3048A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7</Pages>
  <Words>2880</Words>
  <Characters>16421</Characters>
  <Application>Microsoft Office Word</Application>
  <DocSecurity>0</DocSecurity>
  <Lines>136</Lines>
  <Paragraphs>38</Paragraphs>
  <ScaleCrop>false</ScaleCrop>
  <HeadingPairs>
    <vt:vector size="4" baseType="variant">
      <vt:variant>
        <vt:lpstr>Название</vt:lpstr>
      </vt:variant>
      <vt:variant>
        <vt:i4>1</vt:i4>
      </vt:variant>
      <vt:variant>
        <vt:lpstr>Заголовки</vt:lpstr>
      </vt:variant>
      <vt:variant>
        <vt:i4>15</vt:i4>
      </vt:variant>
    </vt:vector>
  </HeadingPairs>
  <TitlesOfParts>
    <vt:vector size="16" baseType="lpstr">
      <vt:lpstr>Проект</vt:lpstr>
      <vt:lpstr>    1. ОСНОВНЫЕ ПОНЯТИЯ</vt:lpstr>
      <vt:lpstr>    1.1. Система - Бухгалтерская Справочная Система «Система Главбух», Кадровая Спра</vt:lpstr>
      <vt:lpstr>    1.2. Покупатель - физическое или юридическое лицо, приобретающее Системы в верси</vt:lpstr>
      <vt:lpstr>    1.3. Интернет-версия - версии Систем, размещенные на порталах www.1kadry.ru.www.</vt:lpstr>
      <vt:lpstr>    1.4. Многопользовательская версия - Интернет-версия системы, предоставляющая пра</vt:lpstr>
      <vt:lpstr>    1.5. Комплект Системы - поставляемые Покупателю Комплекты Систем, содержащие:</vt:lpstr>
      <vt:lpstr>    -	коды доступа для Интернет-версий;</vt:lpstr>
      <vt:lpstr>    -	сертификаты на право использования Бухгалтерской справочной системы «Система Г</vt:lpstr>
      <vt:lpstr>    -	сертификат на пользование сервисом «Горячая линия».</vt:lpstr>
      <vt:lpstr>    </vt:lpstr>
      <vt:lpstr>    2. ПРЕДМЕТ КОНТРАКТА</vt:lpstr>
      <vt:lpstr>    2.1. Исполнитель передает, а Заказчик оплачивает приобретение и обновление справ</vt:lpstr>
      <vt:lpstr>    </vt:lpstr>
      <vt:lpstr>    3. УСЛОВИЯ ИСПОЛЬЗОВАНИЯ</vt:lpstr>
      <vt:lpstr>    5. ОБЯЗАННОСТИ СТОРОН</vt:lpstr>
    </vt:vector>
  </TitlesOfParts>
  <Company>x</Company>
  <LinksUpToDate>false</LinksUpToDate>
  <CharactersWithSpaces>19263</CharactersWithSpaces>
  <SharedDoc>false</SharedDoc>
  <HLinks>
    <vt:vector size="60" baseType="variant">
      <vt:variant>
        <vt:i4>131093</vt:i4>
      </vt:variant>
      <vt:variant>
        <vt:i4>27</vt:i4>
      </vt:variant>
      <vt:variant>
        <vt:i4>0</vt:i4>
      </vt:variant>
      <vt:variant>
        <vt:i4>5</vt:i4>
      </vt:variant>
      <vt:variant>
        <vt:lpwstr>consultantplus://offline/main?base=RLAW013;n=38373;fld=134;dst=100066</vt:lpwstr>
      </vt:variant>
      <vt:variant>
        <vt:lpwstr/>
      </vt:variant>
      <vt:variant>
        <vt:i4>393237</vt:i4>
      </vt:variant>
      <vt:variant>
        <vt:i4>24</vt:i4>
      </vt:variant>
      <vt:variant>
        <vt:i4>0</vt:i4>
      </vt:variant>
      <vt:variant>
        <vt:i4>5</vt:i4>
      </vt:variant>
      <vt:variant>
        <vt:lpwstr>consultantplus://offline/main?base=RLAW013;n=38373;fld=134;dst=100028</vt:lpwstr>
      </vt:variant>
      <vt:variant>
        <vt:lpwstr/>
      </vt:variant>
      <vt:variant>
        <vt:i4>393237</vt:i4>
      </vt:variant>
      <vt:variant>
        <vt:i4>21</vt:i4>
      </vt:variant>
      <vt:variant>
        <vt:i4>0</vt:i4>
      </vt:variant>
      <vt:variant>
        <vt:i4>5</vt:i4>
      </vt:variant>
      <vt:variant>
        <vt:lpwstr>consultantplus://offline/main?base=RLAW013;n=38373;fld=134;dst=100028</vt:lpwstr>
      </vt:variant>
      <vt:variant>
        <vt:lpwstr/>
      </vt:variant>
      <vt:variant>
        <vt:i4>65556</vt:i4>
      </vt:variant>
      <vt:variant>
        <vt:i4>18</vt:i4>
      </vt:variant>
      <vt:variant>
        <vt:i4>0</vt:i4>
      </vt:variant>
      <vt:variant>
        <vt:i4>5</vt:i4>
      </vt:variant>
      <vt:variant>
        <vt:lpwstr>consultantplus://offline/main?base=RLAW013;n=38373;fld=134;dst=100157</vt:lpwstr>
      </vt:variant>
      <vt:variant>
        <vt:lpwstr/>
      </vt:variant>
      <vt:variant>
        <vt:i4>458773</vt:i4>
      </vt:variant>
      <vt:variant>
        <vt:i4>15</vt:i4>
      </vt:variant>
      <vt:variant>
        <vt:i4>0</vt:i4>
      </vt:variant>
      <vt:variant>
        <vt:i4>5</vt:i4>
      </vt:variant>
      <vt:variant>
        <vt:lpwstr>consultantplus://offline/main?base=RLAW013;n=38373;fld=134;dst=100038</vt:lpwstr>
      </vt:variant>
      <vt:variant>
        <vt:lpwstr/>
      </vt:variant>
      <vt:variant>
        <vt:i4>3211367</vt:i4>
      </vt:variant>
      <vt:variant>
        <vt:i4>12</vt:i4>
      </vt:variant>
      <vt:variant>
        <vt:i4>0</vt:i4>
      </vt:variant>
      <vt:variant>
        <vt:i4>5</vt:i4>
      </vt:variant>
      <vt:variant>
        <vt:lpwstr>consultantplus://offline/main?base=LAW;n=116038;fld=134;dst=100655</vt:lpwstr>
      </vt:variant>
      <vt:variant>
        <vt:lpwstr/>
      </vt:variant>
      <vt:variant>
        <vt:i4>393237</vt:i4>
      </vt:variant>
      <vt:variant>
        <vt:i4>9</vt:i4>
      </vt:variant>
      <vt:variant>
        <vt:i4>0</vt:i4>
      </vt:variant>
      <vt:variant>
        <vt:i4>5</vt:i4>
      </vt:variant>
      <vt:variant>
        <vt:lpwstr>consultantplus://offline/main?base=RLAW013;n=38373;fld=134;dst=100028</vt:lpwstr>
      </vt:variant>
      <vt:variant>
        <vt:lpwstr/>
      </vt:variant>
      <vt:variant>
        <vt:i4>393237</vt:i4>
      </vt:variant>
      <vt:variant>
        <vt:i4>6</vt:i4>
      </vt:variant>
      <vt:variant>
        <vt:i4>0</vt:i4>
      </vt:variant>
      <vt:variant>
        <vt:i4>5</vt:i4>
      </vt:variant>
      <vt:variant>
        <vt:lpwstr>consultantplus://offline/main?base=RLAW013;n=38373;fld=134;dst=100028</vt:lpwstr>
      </vt:variant>
      <vt:variant>
        <vt:lpwstr/>
      </vt:variant>
      <vt:variant>
        <vt:i4>2293864</vt:i4>
      </vt:variant>
      <vt:variant>
        <vt:i4>3</vt:i4>
      </vt:variant>
      <vt:variant>
        <vt:i4>0</vt:i4>
      </vt:variant>
      <vt:variant>
        <vt:i4>5</vt:i4>
      </vt:variant>
      <vt:variant>
        <vt:lpwstr>http://gz.dvinaland.ru/</vt:lpwstr>
      </vt:variant>
      <vt:variant>
        <vt:lpwstr/>
      </vt:variant>
      <vt:variant>
        <vt:i4>393237</vt:i4>
      </vt:variant>
      <vt:variant>
        <vt:i4>0</vt:i4>
      </vt:variant>
      <vt:variant>
        <vt:i4>0</vt:i4>
      </vt:variant>
      <vt:variant>
        <vt:i4>5</vt:i4>
      </vt:variant>
      <vt:variant>
        <vt:lpwstr>consultantplus://offline/main?base=RLAW013;n=38373;fld=134;dst=100028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nikiforova</dc:creator>
  <cp:lastModifiedBy>Опека</cp:lastModifiedBy>
  <cp:revision>9</cp:revision>
  <cp:lastPrinted>2015-02-24T14:01:00Z</cp:lastPrinted>
  <dcterms:created xsi:type="dcterms:W3CDTF">2015-12-18T10:08:00Z</dcterms:created>
  <dcterms:modified xsi:type="dcterms:W3CDTF">2015-12-22T08:33:00Z</dcterms:modified>
</cp:coreProperties>
</file>