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C6" w:rsidRDefault="0035310B" w:rsidP="0035310B">
      <w:pPr>
        <w:jc w:val="center"/>
        <w:rPr>
          <w:rFonts w:ascii="Times New Roman" w:hAnsi="Times New Roman" w:cs="Times New Roman"/>
          <w:b/>
          <w:sz w:val="28"/>
        </w:rPr>
      </w:pPr>
      <w:r w:rsidRPr="0035310B">
        <w:rPr>
          <w:rFonts w:ascii="Times New Roman" w:hAnsi="Times New Roman" w:cs="Times New Roman"/>
          <w:b/>
          <w:sz w:val="28"/>
        </w:rPr>
        <w:t>ОБЩЕСТВЕННЫЕ ОБСУЖДЕНИЯ ОБЪЕКТА НАМЕЧАЕМОЙ ДЕЯТЕЛЬНОСТИ ПО ПРОЕКТНОЙ ДОКУМЕНТАЦИИ, ВКЛЮЧАЯ МАТЕРИАЛЫ ОЦЕНКИ ВОЗДЕЙСТВИЯ НА ОКРУЖАЮЩУЮ СРЕДУ, ОБЪЕКТА КАПИТАЛЬНОГО СТРОИТЕЛЬСТВА: «СТРОИТЕЛЬСТВО ГОРНО-ОБОГАТИТЕЛЬНОГО КОМБИНАТА НА БАЗЕ МЕСТОРОЖДЕНИЯ СВИНЦОВО-ЦИНКОВЫХ РУД ПАВЛОВСКОЕ, ОСТРОВ ЮЖ</w:t>
      </w:r>
      <w:bookmarkStart w:id="0" w:name="_GoBack"/>
      <w:bookmarkEnd w:id="0"/>
      <w:r w:rsidRPr="0035310B">
        <w:rPr>
          <w:rFonts w:ascii="Times New Roman" w:hAnsi="Times New Roman" w:cs="Times New Roman"/>
          <w:b/>
          <w:sz w:val="28"/>
        </w:rPr>
        <w:t>НЫЙ АРХИПЕЛАГА НОВАЯ ЗЕМЛЯ АРХАНГЕЛЬСКОЙ ОБЛАСТИ»:</w:t>
      </w:r>
    </w:p>
    <w:p w:rsidR="0035310B" w:rsidRDefault="0035310B" w:rsidP="0035310B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АО «Первая горнорудная компания» информирует о проведении совместно с администрацией муниципального образования городской округ «Новая Земля» в соответствии с Федеральным законом от 23.11.1995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174-ФЗ «Об экологической экспертизе», Положением об оценке воздействия намечаемой хозяйственной деятельности на окружающую среду в Российской Федерации, утвержденным Приказом </w:t>
      </w:r>
      <w:proofErr w:type="spellStart"/>
      <w:r>
        <w:rPr>
          <w:rFonts w:ascii="Calibri" w:eastAsia="Calibri" w:hAnsi="Calibri" w:cs="Calibri"/>
        </w:rPr>
        <w:t>Госкомэкологии</w:t>
      </w:r>
      <w:proofErr w:type="spellEnd"/>
      <w:r>
        <w:rPr>
          <w:rFonts w:ascii="Calibri" w:eastAsia="Calibri" w:hAnsi="Calibri" w:cs="Calibri"/>
        </w:rPr>
        <w:t xml:space="preserve"> РФ от 16.05.2000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 372,    общественных обсуждений  рассматриваемого к размещению на о. Южный архипелага Новая Земля объекта намечаемой</w:t>
      </w:r>
      <w:proofErr w:type="gramEnd"/>
      <w:r>
        <w:rPr>
          <w:rFonts w:ascii="Calibri" w:eastAsia="Calibri" w:hAnsi="Calibri" w:cs="Calibri"/>
        </w:rPr>
        <w:t xml:space="preserve"> деятельности по проектной  документации, включая материалы Оценки воздействия на окружающую среду  (далее – ОВОС), - проектируемого  объекта государственной экологической экспертизы: «Строительство горно-обогатительного комбината на базе месторождения свинцово-цинковых руд Павловское, остров Южный архипелага Новая Земля Архангельской области». </w:t>
      </w:r>
    </w:p>
    <w:p w:rsidR="0035310B" w:rsidRDefault="0035310B" w:rsidP="0035310B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Целью намечаемой хозяйственной деятельности </w:t>
      </w:r>
      <w:r>
        <w:rPr>
          <w:rFonts w:ascii="Calibri" w:eastAsia="Calibri" w:hAnsi="Calibri" w:cs="Calibri"/>
        </w:rPr>
        <w:t xml:space="preserve">проекта «Строительство горно-обогатительного комбината на базе месторождения свинцово-цинковых руд Павловское, остров Южный архипелага Новая Земля Архангельской области» является создание горно-обогатительного комбината на базе Павловского месторождения на острове Южный архипелага Новая Земля. Проектная мощность 3,5 </w:t>
      </w:r>
      <w:proofErr w:type="spellStart"/>
      <w:proofErr w:type="gramStart"/>
      <w:r>
        <w:rPr>
          <w:rFonts w:ascii="Calibri" w:eastAsia="Calibri" w:hAnsi="Calibri" w:cs="Calibri"/>
        </w:rPr>
        <w:t>млн</w:t>
      </w:r>
      <w:proofErr w:type="spellEnd"/>
      <w:proofErr w:type="gramEnd"/>
      <w:r>
        <w:rPr>
          <w:rFonts w:ascii="Calibri" w:eastAsia="Calibri" w:hAnsi="Calibri" w:cs="Calibri"/>
        </w:rPr>
        <w:t xml:space="preserve"> т/год по руде. Готовой продукцией горно-обогатительного комбината являются цинковый и свинцовый концентраты. </w:t>
      </w:r>
    </w:p>
    <w:p w:rsidR="0035310B" w:rsidRDefault="0035310B" w:rsidP="0035310B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Местоположение намечаемой деятельности</w:t>
      </w:r>
      <w:r>
        <w:rPr>
          <w:rFonts w:ascii="Calibri" w:eastAsia="Calibri" w:hAnsi="Calibri" w:cs="Calibri"/>
        </w:rPr>
        <w:t xml:space="preserve">: остров Южный архипелага Новая Земля Архангельской области. </w:t>
      </w:r>
    </w:p>
    <w:p w:rsidR="0035310B" w:rsidRDefault="0035310B" w:rsidP="0035310B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Заказчик</w:t>
      </w:r>
      <w:r>
        <w:rPr>
          <w:rFonts w:ascii="Calibri" w:eastAsia="Calibri" w:hAnsi="Calibri" w:cs="Calibri"/>
        </w:rPr>
        <w:t xml:space="preserve">: АО «Первая горнорудная компания». Адрес (место нахождения): Российская Федерация, 163069, Архангельская область, </w:t>
      </w:r>
      <w:proofErr w:type="gramStart"/>
      <w:r>
        <w:rPr>
          <w:rFonts w:ascii="Calibri" w:eastAsia="Calibri" w:hAnsi="Calibri" w:cs="Calibri"/>
        </w:rPr>
        <w:t>г</w:t>
      </w:r>
      <w:proofErr w:type="gramEnd"/>
      <w:r>
        <w:rPr>
          <w:rFonts w:ascii="Calibri" w:eastAsia="Calibri" w:hAnsi="Calibri" w:cs="Calibri"/>
        </w:rPr>
        <w:t xml:space="preserve">. Архангельск, ул. Свободы, д. 23, этаж 1, помещение 10.  </w:t>
      </w:r>
    </w:p>
    <w:p w:rsidR="0035310B" w:rsidRDefault="0035310B" w:rsidP="0035310B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Исполнитель работ по ОВОС и разработке проектной документации: АО «ВНИПИ </w:t>
      </w:r>
      <w:proofErr w:type="spellStart"/>
      <w:r>
        <w:rPr>
          <w:rFonts w:ascii="Calibri" w:eastAsia="Calibri" w:hAnsi="Calibri" w:cs="Calibri"/>
        </w:rPr>
        <w:t>промтехнологии</w:t>
      </w:r>
      <w:proofErr w:type="spellEnd"/>
      <w:r>
        <w:rPr>
          <w:rFonts w:ascii="Calibri" w:eastAsia="Calibri" w:hAnsi="Calibri" w:cs="Calibri"/>
        </w:rPr>
        <w:t xml:space="preserve">», Каширское </w:t>
      </w:r>
      <w:proofErr w:type="spellStart"/>
      <w:r>
        <w:rPr>
          <w:rFonts w:ascii="Calibri" w:eastAsia="Calibri" w:hAnsi="Calibri" w:cs="Calibri"/>
        </w:rPr>
        <w:t>ш</w:t>
      </w:r>
      <w:proofErr w:type="spellEnd"/>
      <w:r>
        <w:rPr>
          <w:rFonts w:ascii="Calibri" w:eastAsia="Calibri" w:hAnsi="Calibri" w:cs="Calibri"/>
        </w:rPr>
        <w:t xml:space="preserve">., д. 33, Москва, 115409. Тел.: (499) 544-11-22, Факс: (499) 324-86-08. </w:t>
      </w:r>
    </w:p>
    <w:p w:rsidR="0035310B" w:rsidRDefault="0035310B" w:rsidP="0035310B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Примерные сроки проведения процедуры ОВОС</w:t>
      </w:r>
      <w:r>
        <w:rPr>
          <w:rFonts w:ascii="Calibri" w:eastAsia="Calibri" w:hAnsi="Calibri" w:cs="Calibri"/>
        </w:rPr>
        <w:t xml:space="preserve">: III кв. 2020 г. - IV кв. 2020 г. </w:t>
      </w:r>
    </w:p>
    <w:p w:rsidR="0035310B" w:rsidRDefault="0035310B" w:rsidP="0035310B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Форма общественных обсуждений</w:t>
      </w:r>
      <w:r>
        <w:rPr>
          <w:rFonts w:ascii="Calibri" w:eastAsia="Calibri" w:hAnsi="Calibri" w:cs="Calibri"/>
        </w:rPr>
        <w:t xml:space="preserve">: общественные слушания.   </w:t>
      </w:r>
    </w:p>
    <w:p w:rsidR="0035310B" w:rsidRDefault="0035310B" w:rsidP="0035310B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Форма представления замечаний и предложений</w:t>
      </w:r>
      <w:r>
        <w:rPr>
          <w:rFonts w:ascii="Calibri" w:eastAsia="Calibri" w:hAnsi="Calibri" w:cs="Calibri"/>
        </w:rPr>
        <w:t xml:space="preserve"> – письменная. </w:t>
      </w:r>
    </w:p>
    <w:p w:rsidR="0035310B" w:rsidRDefault="0035310B" w:rsidP="0035310B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Общественные обсуждения (в форме общественных слушаний) проводятся в 2 этапа: </w:t>
      </w:r>
    </w:p>
    <w:p w:rsidR="0035310B" w:rsidRDefault="0035310B" w:rsidP="0035310B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Общественные обсуждения проекта Технического </w:t>
      </w:r>
      <w:proofErr w:type="gramStart"/>
      <w:r>
        <w:rPr>
          <w:rFonts w:ascii="Calibri" w:eastAsia="Calibri" w:hAnsi="Calibri" w:cs="Calibri"/>
        </w:rPr>
        <w:t>задания</w:t>
      </w:r>
      <w:proofErr w:type="gramEnd"/>
      <w:r>
        <w:rPr>
          <w:rFonts w:ascii="Calibri" w:eastAsia="Calibri" w:hAnsi="Calibri" w:cs="Calibri"/>
        </w:rPr>
        <w:t xml:space="preserve"> на проведение Оценки воздействия проектируемого объекта на окружающую среду;</w:t>
      </w:r>
    </w:p>
    <w:p w:rsidR="0035310B" w:rsidRDefault="0035310B" w:rsidP="0035310B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Общественные обсуждения проектируемого объекта намечаемой деятельности АО “Первая горнорудная компания” по проектной документации (включая материалы ОВОС). </w:t>
      </w:r>
    </w:p>
    <w:p w:rsidR="0035310B" w:rsidRDefault="0035310B" w:rsidP="0035310B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С материалами ОВОС в составе проектной документации проектируемого объекта, резюме нетехнического характера и утвержденным Техническим заданием на проведение Оценки воздействия проектируемого объекта на окружающую среду можно ознакомиться и оставить свои замечания и предложения в журнале регистрации замечаний и предложений в течение 30 дней, начиная с 24 августа 2020 г., в общественной приемной в здании администрации МО городской округ “Новая Земля</w:t>
      </w:r>
      <w:proofErr w:type="gramEnd"/>
      <w:r>
        <w:rPr>
          <w:rFonts w:ascii="Calibri" w:eastAsia="Calibri" w:hAnsi="Calibri" w:cs="Calibri"/>
        </w:rPr>
        <w:t xml:space="preserve">” по адресу: пос.  Белушья Губа, ул. Советская, д.16 в будние дни - с 9-00 до 18-00, перерыв на обед - с 13-00 до 14-00, а также по адресу: </w:t>
      </w:r>
      <w:proofErr w:type="gramStart"/>
      <w:r>
        <w:rPr>
          <w:rFonts w:ascii="Calibri" w:eastAsia="Calibri" w:hAnsi="Calibri" w:cs="Calibri"/>
        </w:rPr>
        <w:t>г</w:t>
      </w:r>
      <w:proofErr w:type="gramEnd"/>
      <w:r>
        <w:rPr>
          <w:rFonts w:ascii="Calibri" w:eastAsia="Calibri" w:hAnsi="Calibri" w:cs="Calibri"/>
        </w:rPr>
        <w:t xml:space="preserve">. Москва, ул. </w:t>
      </w:r>
      <w:proofErr w:type="spellStart"/>
      <w:r>
        <w:rPr>
          <w:rFonts w:ascii="Calibri" w:eastAsia="Calibri" w:hAnsi="Calibri" w:cs="Calibri"/>
        </w:rPr>
        <w:t>Николоямская</w:t>
      </w:r>
      <w:proofErr w:type="spellEnd"/>
      <w:r>
        <w:rPr>
          <w:rFonts w:ascii="Calibri" w:eastAsia="Calibri" w:hAnsi="Calibri" w:cs="Calibri"/>
        </w:rPr>
        <w:t xml:space="preserve">, д. 40/22, стр. 4, в рабочие дни с 9-00 до 17-00 часов. </w:t>
      </w:r>
    </w:p>
    <w:p w:rsidR="0035310B" w:rsidRDefault="0035310B" w:rsidP="0035310B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Материалы для общественных обсуждений (Резюме нетехнического характера, утвержденное Техническое задание на проведение ОВОС и материалы ОВОС) размещены также на сайте </w:t>
      </w:r>
      <w:r>
        <w:rPr>
          <w:rFonts w:ascii="Calibri" w:eastAsia="Calibri" w:hAnsi="Calibri" w:cs="Calibri"/>
        </w:rPr>
        <w:lastRenderedPageBreak/>
        <w:t xml:space="preserve">Заказчика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http://www.pgrk.armz.ru</w:t>
        </w:r>
      </w:hyperlink>
      <w:r>
        <w:rPr>
          <w:rFonts w:ascii="Calibri" w:eastAsia="Calibri" w:hAnsi="Calibri" w:cs="Calibri"/>
        </w:rPr>
        <w:t xml:space="preserve">.  Вопросы и комментарии к материалам для общественных обсуждений можно также направить в электронном виде по </w:t>
      </w:r>
      <w:proofErr w:type="spellStart"/>
      <w:r>
        <w:rPr>
          <w:rFonts w:ascii="Calibri" w:eastAsia="Calibri" w:hAnsi="Calibri" w:cs="Calibri"/>
        </w:rPr>
        <w:t>E-mail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pgrk@armz.ru</w:t>
      </w:r>
      <w:proofErr w:type="spellEnd"/>
      <w:r>
        <w:rPr>
          <w:rFonts w:ascii="Calibri" w:eastAsia="Calibri" w:hAnsi="Calibri" w:cs="Calibri"/>
        </w:rPr>
        <w:t>, в письменной форме с 9.00 до 17.00 часов по местному времени ежедневно в рабочие дни</w:t>
      </w:r>
      <w:proofErr w:type="gramEnd"/>
      <w:r>
        <w:rPr>
          <w:rFonts w:ascii="Calibri" w:eastAsia="Calibri" w:hAnsi="Calibri" w:cs="Calibri"/>
        </w:rPr>
        <w:t xml:space="preserve"> по адресу </w:t>
      </w:r>
      <w:proofErr w:type="gramStart"/>
      <w:r>
        <w:rPr>
          <w:rFonts w:ascii="Calibri" w:eastAsia="Calibri" w:hAnsi="Calibri" w:cs="Calibri"/>
        </w:rPr>
        <w:t>г</w:t>
      </w:r>
      <w:proofErr w:type="gramEnd"/>
      <w:r>
        <w:rPr>
          <w:rFonts w:ascii="Calibri" w:eastAsia="Calibri" w:hAnsi="Calibri" w:cs="Calibri"/>
        </w:rPr>
        <w:t xml:space="preserve">. Москва, ул. </w:t>
      </w:r>
      <w:proofErr w:type="spellStart"/>
      <w:r>
        <w:rPr>
          <w:rFonts w:ascii="Calibri" w:eastAsia="Calibri" w:hAnsi="Calibri" w:cs="Calibri"/>
        </w:rPr>
        <w:t>Николоямская</w:t>
      </w:r>
      <w:proofErr w:type="spellEnd"/>
      <w:r>
        <w:rPr>
          <w:rFonts w:ascii="Calibri" w:eastAsia="Calibri" w:hAnsi="Calibri" w:cs="Calibri"/>
        </w:rPr>
        <w:t xml:space="preserve">, д. 40/22, стр. 4, тел. 8 (495) 508-88-08. </w:t>
      </w:r>
    </w:p>
    <w:p w:rsidR="0035310B" w:rsidRDefault="0035310B" w:rsidP="0035310B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Итоговое заседание общественных обсуждений (в форме общественных слушаний) состоится 23 сентября 2020 г. в 17.00 по адресу: Архангельская область, пос. Белушья Губа, ул. Советская, д.16. </w:t>
      </w:r>
    </w:p>
    <w:p w:rsidR="0035310B" w:rsidRDefault="0035310B" w:rsidP="0035310B">
      <w:pPr>
        <w:spacing w:after="0" w:line="240" w:lineRule="auto"/>
        <w:ind w:firstLine="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 итогам 2 этапа общественных обсуждений документация может быть откорректирована по поступившим в ходе общественных обсуждений замечаниям и комментариям.</w:t>
      </w:r>
    </w:p>
    <w:p w:rsidR="0035310B" w:rsidRPr="0035310B" w:rsidRDefault="0035310B" w:rsidP="0035310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Calibri" w:eastAsia="Calibri" w:hAnsi="Calibri" w:cs="Calibri"/>
        </w:rPr>
        <w:t xml:space="preserve">Комментарии и предложения к материалам для общественных обсуждений (в письменном виде) можно будет оставить в течение 30 дней после окончания общественных обсуждений и проведения итогового заседания в журнале их регистрации по адресам: пос.  Белушья Губа, ул. Советская, д.16 в будние дни - с 9-00 до 18-00, перерыв на обед - с 13-00 до 14-00, и г. Москва, ул. </w:t>
      </w:r>
      <w:proofErr w:type="spellStart"/>
      <w:r>
        <w:rPr>
          <w:rFonts w:ascii="Calibri" w:eastAsia="Calibri" w:hAnsi="Calibri" w:cs="Calibri"/>
        </w:rPr>
        <w:t>Николоямская</w:t>
      </w:r>
      <w:proofErr w:type="spellEnd"/>
      <w:r>
        <w:rPr>
          <w:rFonts w:ascii="Calibri" w:eastAsia="Calibri" w:hAnsi="Calibri" w:cs="Calibri"/>
        </w:rPr>
        <w:t>, д. 40</w:t>
      </w:r>
      <w:proofErr w:type="gramEnd"/>
      <w:r>
        <w:rPr>
          <w:rFonts w:ascii="Calibri" w:eastAsia="Calibri" w:hAnsi="Calibri" w:cs="Calibri"/>
        </w:rPr>
        <w:t xml:space="preserve">/22, стр. 4, в рабочие дни с 9-00 до 17-00 часов, а также направить в электронном виде по </w:t>
      </w:r>
      <w:proofErr w:type="spellStart"/>
      <w:r>
        <w:rPr>
          <w:rFonts w:ascii="Calibri" w:eastAsia="Calibri" w:hAnsi="Calibri" w:cs="Calibri"/>
        </w:rPr>
        <w:t>E-mail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pgrk@armz.ru</w:t>
      </w:r>
      <w:proofErr w:type="spellEnd"/>
      <w:r>
        <w:rPr>
          <w:rFonts w:ascii="Calibri" w:eastAsia="Calibri" w:hAnsi="Calibri" w:cs="Calibri"/>
        </w:rPr>
        <w:t>.</w:t>
      </w:r>
    </w:p>
    <w:sectPr w:rsidR="0035310B" w:rsidRPr="0035310B" w:rsidSect="00CD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10B"/>
    <w:rsid w:val="001D7E32"/>
    <w:rsid w:val="0035310B"/>
    <w:rsid w:val="004C22C4"/>
    <w:rsid w:val="00563EDC"/>
    <w:rsid w:val="00BA2FC0"/>
    <w:rsid w:val="00CD6EC6"/>
    <w:rsid w:val="00D0453B"/>
    <w:rsid w:val="00FE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grk.arm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4049</Characters>
  <Application>Microsoft Office Word</Application>
  <DocSecurity>0</DocSecurity>
  <Lines>33</Lines>
  <Paragraphs>9</Paragraphs>
  <ScaleCrop>false</ScaleCrop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2020-08-12T14:31:00Z</dcterms:created>
  <dcterms:modified xsi:type="dcterms:W3CDTF">2020-08-12T14:32:00Z</dcterms:modified>
</cp:coreProperties>
</file>